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b/>
          <w:bCs/>
          <w:sz w:val="52"/>
          <w:szCs w:val="52"/>
        </w:rPr>
      </w:pPr>
    </w:p>
    <w:p>
      <w:p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昆仑校区综合教学楼南面</w:t>
      </w:r>
    </w:p>
    <w:p>
      <w:pPr>
        <w:jc w:val="center"/>
        <w:rPr>
          <w:rFonts w:hint="eastAsia" w:ascii="仿宋" w:hAnsi="仿宋" w:eastAsia="仿宋" w:cs="仿宋"/>
          <w:b/>
          <w:bCs/>
          <w:sz w:val="52"/>
          <w:szCs w:val="52"/>
        </w:rPr>
      </w:pPr>
      <w:r>
        <w:rPr>
          <w:rFonts w:hint="eastAsia" w:ascii="仿宋" w:hAnsi="仿宋" w:eastAsia="仿宋" w:cs="仿宋"/>
          <w:b/>
          <w:bCs/>
          <w:sz w:val="52"/>
          <w:szCs w:val="52"/>
          <w:lang w:val="en-US" w:eastAsia="zh-CN"/>
        </w:rPr>
        <w:t>草坪铺装人行步道工程</w:t>
      </w:r>
      <w:r>
        <w:rPr>
          <w:rFonts w:hint="eastAsia" w:ascii="仿宋" w:hAnsi="仿宋" w:eastAsia="仿宋" w:cs="仿宋"/>
          <w:b/>
          <w:bCs/>
          <w:sz w:val="52"/>
          <w:szCs w:val="52"/>
        </w:rPr>
        <w:t>施工合同</w:t>
      </w:r>
    </w:p>
    <w:p>
      <w:pPr>
        <w:rPr>
          <w:rFonts w:hint="eastAsia" w:ascii="仿宋" w:hAnsi="仿宋" w:eastAsia="仿宋" w:cs="仿宋"/>
          <w:sz w:val="32"/>
        </w:rPr>
      </w:pPr>
    </w:p>
    <w:p>
      <w:pPr>
        <w:rPr>
          <w:rFonts w:hint="eastAsia" w:ascii="仿宋" w:hAnsi="仿宋" w:eastAsia="仿宋" w:cs="仿宋"/>
          <w:sz w:val="32"/>
        </w:rPr>
      </w:pPr>
    </w:p>
    <w:p>
      <w:pPr>
        <w:ind w:firstLine="1852" w:firstLineChars="579"/>
        <w:rPr>
          <w:rFonts w:hint="eastAsia" w:ascii="仿宋" w:hAnsi="仿宋" w:eastAsia="仿宋" w:cs="仿宋"/>
          <w:sz w:val="32"/>
        </w:rPr>
      </w:pPr>
    </w:p>
    <w:p>
      <w:pPr>
        <w:ind w:firstLine="2080" w:firstLineChars="650"/>
        <w:rPr>
          <w:rFonts w:hint="eastAsia"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rPr>
          <w:rFonts w:hint="eastAsia" w:ascii="仿宋" w:hAnsi="仿宋" w:eastAsia="仿宋" w:cs="仿宋"/>
          <w:sz w:val="32"/>
        </w:rPr>
      </w:pPr>
    </w:p>
    <w:p>
      <w:pPr>
        <w:ind w:firstLine="320" w:firstLineChars="100"/>
        <w:rPr>
          <w:rFonts w:hint="eastAsia"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hint="eastAsia"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年</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月</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日 </w:t>
      </w: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ind w:firstLine="210" w:firstLineChars="100"/>
        <w:rPr>
          <w:rFonts w:hint="eastAsia"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hint="eastAsia"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u w:val="single"/>
          <w:lang w:val="en-US" w:eastAsia="zh-CN"/>
        </w:rPr>
        <w:t xml:space="preserve">                           </w:t>
      </w:r>
      <w:r>
        <w:rPr>
          <w:rFonts w:hint="eastAsia" w:ascii="仿宋" w:hAnsi="仿宋" w:eastAsia="仿宋" w:cs="仿宋"/>
          <w:b/>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一、工程概况</w:t>
      </w:r>
    </w:p>
    <w:p>
      <w:pPr>
        <w:ind w:left="630" w:leftChars="300"/>
        <w:rPr>
          <w:rFonts w:hint="eastAsia" w:ascii="仿宋" w:hAnsi="仿宋" w:eastAsia="仿宋" w:cs="仿宋"/>
          <w:b/>
          <w:bCs/>
          <w:sz w:val="28"/>
          <w:u w:val="single"/>
        </w:rPr>
      </w:pPr>
      <w:r>
        <w:rPr>
          <w:rFonts w:hint="eastAsia" w:ascii="仿宋" w:hAnsi="仿宋" w:eastAsia="仿宋" w:cs="仿宋"/>
          <w:color w:val="000000"/>
          <w:szCs w:val="21"/>
        </w:rPr>
        <w:t>工程名称</w:t>
      </w:r>
      <w:r>
        <w:rPr>
          <w:rFonts w:hint="eastAsia" w:ascii="仿宋" w:hAnsi="仿宋" w:eastAsia="仿宋" w:cs="仿宋"/>
          <w:color w:val="000000"/>
          <w:szCs w:val="21"/>
          <w:u w:val="none"/>
        </w:rPr>
        <w:t>：</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昆仑校区综合教学楼南面草坪铺装人行步道工程</w:t>
      </w:r>
      <w:r>
        <w:rPr>
          <w:rFonts w:hint="eastAsia" w:ascii="仿宋" w:hAnsi="仿宋" w:eastAsia="仿宋" w:cs="仿宋"/>
          <w:b/>
          <w:bCs/>
          <w:color w:val="000000"/>
          <w:szCs w:val="21"/>
          <w:u w:val="single"/>
        </w:rPr>
        <w:t xml:space="preserve"> </w:t>
      </w:r>
    </w:p>
    <w:p>
      <w:pPr>
        <w:pStyle w:val="4"/>
        <w:spacing w:line="400" w:lineRule="exact"/>
        <w:ind w:firstLine="630" w:firstLineChars="300"/>
        <w:rPr>
          <w:rFonts w:hint="eastAsia"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南宁市兴宁区昆仑大道1258号（昆仑校区）。</w:t>
      </w:r>
      <w:r>
        <w:rPr>
          <w:rFonts w:hint="eastAsia" w:ascii="仿宋" w:hAnsi="仿宋" w:eastAsia="仿宋" w:cs="仿宋"/>
          <w:szCs w:val="21"/>
          <w:u w:val="single"/>
        </w:rPr>
        <w:t xml:space="preserve"> </w:t>
      </w:r>
    </w:p>
    <w:p>
      <w:pPr>
        <w:pStyle w:val="2"/>
        <w:ind w:firstLine="679" w:firstLineChars="350"/>
        <w:rPr>
          <w:rFonts w:hint="eastAsia" w:ascii="仿宋" w:hAnsi="仿宋" w:eastAsia="仿宋" w:cs="仿宋"/>
          <w:color w:val="000000"/>
          <w:spacing w:val="0"/>
          <w:sz w:val="21"/>
          <w:szCs w:val="21"/>
          <w:u w:val="single"/>
        </w:rPr>
      </w:pPr>
      <w:r>
        <w:rPr>
          <w:rFonts w:hint="eastAsia" w:ascii="仿宋" w:hAnsi="仿宋" w:eastAsia="仿宋" w:cs="仿宋"/>
          <w:b w:val="0"/>
          <w:bCs/>
          <w:color w:val="000000"/>
          <w:sz w:val="21"/>
          <w:szCs w:val="21"/>
        </w:rPr>
        <w:t>工程内容：</w:t>
      </w:r>
      <w:r>
        <w:rPr>
          <w:rFonts w:hint="eastAsia" w:ascii="仿宋" w:hAnsi="仿宋" w:eastAsia="仿宋" w:cs="仿宋"/>
          <w:b w:val="0"/>
          <w:bCs/>
          <w:sz w:val="21"/>
          <w:szCs w:val="21"/>
          <w:u w:val="single"/>
        </w:rPr>
        <w:t xml:space="preserve"> </w:t>
      </w:r>
      <w:r>
        <w:rPr>
          <w:rFonts w:hint="eastAsia" w:ascii="仿宋" w:hAnsi="仿宋" w:eastAsia="仿宋" w:cs="仿宋"/>
          <w:b w:val="0"/>
          <w:bCs/>
          <w:sz w:val="21"/>
          <w:szCs w:val="21"/>
          <w:u w:val="single"/>
          <w:lang w:eastAsia="zh-CN"/>
        </w:rPr>
        <w:t>砌筑台阶、台阶面砖铺贴、透水砖路面安装、路缘石安装</w:t>
      </w:r>
      <w:r>
        <w:rPr>
          <w:rFonts w:hint="eastAsia" w:ascii="仿宋" w:hAnsi="仿宋" w:eastAsia="仿宋" w:cs="仿宋"/>
          <w:b w:val="0"/>
          <w:bCs/>
          <w:sz w:val="21"/>
          <w:szCs w:val="21"/>
          <w:u w:val="single"/>
          <w:lang w:val="en-US" w:eastAsia="zh-CN"/>
        </w:rPr>
        <w:t>。</w:t>
      </w:r>
      <w:r>
        <w:rPr>
          <w:rFonts w:hint="eastAsia" w:ascii="仿宋" w:hAnsi="仿宋" w:eastAsia="仿宋" w:cs="仿宋"/>
          <w:b w:val="0"/>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hint="eastAsia"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天。</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00" w:lineRule="exact"/>
        <w:ind w:firstLine="540"/>
        <w:rPr>
          <w:rFonts w:hint="eastAsia" w:ascii="仿宋" w:hAnsi="仿宋" w:eastAsia="仿宋" w:cs="仿宋"/>
          <w:szCs w:val="21"/>
          <w:u w:val="single"/>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hint="eastAsia"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rPr>
        <w:t>元）</w:t>
      </w:r>
    </w:p>
    <w:p>
      <w:pPr>
        <w:snapToGrid w:val="0"/>
        <w:spacing w:line="410" w:lineRule="exact"/>
        <w:ind w:firstLine="241" w:firstLineChars="1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w:t>
      </w:r>
      <w:r>
        <w:rPr>
          <w:rFonts w:hint="eastAsia" w:ascii="仿宋" w:hAnsi="仿宋" w:eastAsia="仿宋" w:cs="仿宋"/>
          <w:sz w:val="24"/>
          <w:szCs w:val="24"/>
          <w:lang w:eastAsia="zh-CN"/>
        </w:rPr>
        <w:t>承包人投标文件</w:t>
      </w:r>
      <w:r>
        <w:rPr>
          <w:rFonts w:hint="eastAsia" w:ascii="仿宋" w:hAnsi="仿宋" w:eastAsia="仿宋" w:cs="仿宋"/>
          <w:sz w:val="24"/>
          <w:szCs w:val="24"/>
        </w:rPr>
        <w:t>执行下浮优惠率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hint="eastAsia" w:ascii="仿宋" w:hAnsi="仿宋" w:eastAsia="仿宋" w:cs="仿宋"/>
          <w:sz w:val="24"/>
          <w:szCs w:val="24"/>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rPr>
        <w:t>、20</w:t>
      </w:r>
      <w:r>
        <w:rPr>
          <w:rFonts w:hint="eastAsia" w:ascii="仿宋" w:hAnsi="仿宋" w:eastAsia="仿宋" w:cs="仿宋"/>
          <w:lang w:val="en-US" w:eastAsia="zh-CN"/>
        </w:rPr>
        <w:t>20</w:t>
      </w:r>
      <w:r>
        <w:rPr>
          <w:rFonts w:hint="eastAsia" w:ascii="仿宋" w:hAnsi="仿宋" w:eastAsia="仿宋" w:cs="仿宋"/>
        </w:rPr>
        <w:t>～202</w:t>
      </w:r>
      <w:r>
        <w:rPr>
          <w:rFonts w:hint="eastAsia" w:ascii="仿宋" w:hAnsi="仿宋" w:eastAsia="仿宋" w:cs="仿宋"/>
          <w:lang w:val="en-US" w:eastAsia="zh-CN"/>
        </w:rPr>
        <w:t>1</w:t>
      </w:r>
      <w:r>
        <w:rPr>
          <w:rFonts w:hint="eastAsia" w:ascii="仿宋" w:hAnsi="仿宋" w:eastAsia="仿宋" w:cs="仿宋"/>
        </w:rPr>
        <w:t>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6、图纸</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7、工程量清单</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8、工程报价单或预算书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9、其他相关资料</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本合同一式陆份，双方各执叁份，双方约定双方法定代表人或其授权代理人签字或盖章并加盖单位公章后生效。</w:t>
      </w:r>
    </w:p>
    <w:p>
      <w:pPr>
        <w:pStyle w:val="4"/>
        <w:spacing w:line="400" w:lineRule="exact"/>
        <w:rPr>
          <w:rFonts w:hint="eastAsia" w:ascii="仿宋" w:hAnsi="仿宋" w:eastAsia="仿宋" w:cs="仿宋"/>
          <w:szCs w:val="21"/>
        </w:rPr>
      </w:pPr>
    </w:p>
    <w:p>
      <w:pPr>
        <w:pStyle w:val="4"/>
        <w:spacing w:line="400" w:lineRule="exact"/>
        <w:ind w:left="6831" w:leftChars="253" w:hanging="6300" w:hangingChars="3000"/>
        <w:rPr>
          <w:rFonts w:hint="eastAsia"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hint="eastAsia"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hint="eastAsia" w:ascii="仿宋" w:hAnsi="仿宋" w:eastAsia="仿宋" w:cs="仿宋"/>
          <w:szCs w:val="21"/>
          <w:lang w:val="en-US" w:eastAsia="zh-CN"/>
        </w:rPr>
      </w:pPr>
      <w:r>
        <w:rPr>
          <w:rFonts w:hint="eastAsia" w:ascii="仿宋" w:hAnsi="仿宋" w:eastAsia="仿宋" w:cs="仿宋"/>
          <w:szCs w:val="21"/>
        </w:rPr>
        <w:t>住    所：南宁市园湖北路12号              住    所：</w:t>
      </w:r>
      <w:r>
        <w:rPr>
          <w:rFonts w:hint="eastAsia" w:ascii="仿宋" w:hAnsi="仿宋" w:eastAsia="仿宋" w:cs="仿宋"/>
          <w:szCs w:val="21"/>
          <w:lang w:val="en-US" w:eastAsia="zh-CN"/>
        </w:rPr>
        <w:t xml:space="preserve">              </w:t>
      </w:r>
    </w:p>
    <w:p>
      <w:pPr>
        <w:ind w:left="5670" w:leftChars="250" w:hanging="5145" w:hangingChars="2450"/>
        <w:rPr>
          <w:rFonts w:hint="default" w:ascii="仿宋" w:hAnsi="仿宋" w:eastAsia="仿宋" w:cs="仿宋"/>
          <w:szCs w:val="21"/>
          <w:lang w:val="en-US" w:eastAsia="zh-CN"/>
        </w:rPr>
      </w:pP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hint="eastAsia"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hint="eastAsia"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118023777"/>
      <w:bookmarkStart w:id="2" w:name="_Toc43044940"/>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118023778"/>
      <w:bookmarkStart w:id="4" w:name="_Toc43044942"/>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需要明示的法律、行政法规：</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现行的国家法律和行政法规，工程所在地政府的有关法规和规章。</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发包人提供标准、规范的时间：</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合同订立生效后3个工作日内。</w:t>
      </w:r>
      <w:r>
        <w:rPr>
          <w:rFonts w:hint="eastAsia" w:ascii="仿宋" w:hAnsi="仿宋" w:eastAsia="仿宋" w:cs="仿宋"/>
          <w:sz w:val="21"/>
          <w:szCs w:val="21"/>
          <w:u w:val="single"/>
        </w:rPr>
        <w:t xml:space="preserve"> </w:t>
      </w:r>
    </w:p>
    <w:p>
      <w:pPr>
        <w:pStyle w:val="4"/>
        <w:spacing w:line="420" w:lineRule="exact"/>
        <w:ind w:firstLine="441" w:firstLineChars="210"/>
        <w:rPr>
          <w:rFonts w:hint="eastAsia" w:ascii="仿宋" w:hAnsi="仿宋" w:eastAsia="仿宋" w:cs="仿宋"/>
          <w:sz w:val="21"/>
          <w:szCs w:val="21"/>
          <w:lang w:val="en-US" w:eastAsia="zh-CN"/>
        </w:rPr>
      </w:pPr>
      <w:r>
        <w:rPr>
          <w:rFonts w:hint="eastAsia" w:ascii="仿宋" w:hAnsi="仿宋" w:eastAsia="仿宋" w:cs="仿宋"/>
          <w:sz w:val="21"/>
          <w:szCs w:val="21"/>
        </w:rPr>
        <w:t>国内没有相应标准、规范时的约定：</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按行业标准或施工企业标准。</w:t>
      </w:r>
      <w:r>
        <w:rPr>
          <w:rFonts w:hint="eastAsia" w:ascii="仿宋" w:hAnsi="仿宋" w:eastAsia="仿宋" w:cs="仿宋"/>
          <w:b/>
          <w:sz w:val="21"/>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118023779"/>
      <w:bookmarkStart w:id="6" w:name="_Toc43044943"/>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贰套</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lang w:val="en-US" w:eastAsia="zh-CN"/>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590" w:firstLineChars="210"/>
        <w:rPr>
          <w:rFonts w:hint="eastAsia" w:ascii="仿宋" w:hAnsi="仿宋" w:eastAsia="仿宋" w:cs="仿宋"/>
          <w:b/>
          <w:sz w:val="28"/>
          <w:szCs w:val="28"/>
        </w:rPr>
      </w:pPr>
    </w:p>
    <w:p>
      <w:pPr>
        <w:pStyle w:val="4"/>
        <w:spacing w:line="420" w:lineRule="exact"/>
        <w:ind w:firstLine="590" w:firstLineChars="210"/>
        <w:rPr>
          <w:rFonts w:hint="eastAsia" w:ascii="仿宋" w:hAnsi="仿宋" w:eastAsia="仿宋" w:cs="仿宋"/>
          <w:b/>
          <w:sz w:val="28"/>
          <w:szCs w:val="28"/>
        </w:rPr>
      </w:pPr>
    </w:p>
    <w:p>
      <w:pPr>
        <w:pStyle w:val="4"/>
        <w:spacing w:line="420" w:lineRule="exact"/>
        <w:ind w:left="-15" w:leftChars="-28" w:hanging="44" w:hangingChars="2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43044944"/>
      <w:bookmarkStart w:id="8" w:name="_Toc118023780"/>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43044945"/>
      <w:bookmarkStart w:id="10" w:name="_Toc118023781"/>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u w:val="single"/>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118023782"/>
      <w:bookmarkStart w:id="12" w:name="_Toc43044946"/>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none"/>
        </w:rPr>
      </w:pPr>
      <w:r>
        <w:rPr>
          <w:rFonts w:hint="eastAsia" w:ascii="仿宋" w:hAnsi="仿宋" w:eastAsia="仿宋" w:cs="仿宋"/>
          <w:szCs w:val="21"/>
          <w:u w:val="none"/>
          <w:lang w:val="en-US" w:eastAsia="zh-CN"/>
        </w:rPr>
        <w:t xml:space="preserve">4.2 </w:t>
      </w:r>
      <w:r>
        <w:rPr>
          <w:rFonts w:hint="eastAsia" w:ascii="仿宋" w:hAnsi="仿宋" w:eastAsia="仿宋" w:cs="仿宋"/>
          <w:b/>
          <w:bCs/>
          <w:szCs w:val="21"/>
          <w:u w:val="none"/>
        </w:rPr>
        <w:t>项目经理须代表承包</w:t>
      </w:r>
      <w:r>
        <w:rPr>
          <w:rFonts w:hint="eastAsia" w:ascii="仿宋" w:hAnsi="仿宋" w:eastAsia="仿宋" w:cs="仿宋"/>
          <w:b/>
          <w:bCs/>
          <w:szCs w:val="21"/>
          <w:u w:val="none"/>
          <w:lang w:eastAsia="zh-CN"/>
        </w:rPr>
        <w:t>人</w:t>
      </w:r>
      <w:r>
        <w:rPr>
          <w:rFonts w:hint="eastAsia" w:ascii="仿宋" w:hAnsi="仿宋" w:eastAsia="仿宋" w:cs="仿宋"/>
          <w:b/>
          <w:bCs/>
          <w:szCs w:val="21"/>
          <w:u w:val="none"/>
        </w:rPr>
        <w:t>负责与学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对接工作并安排、协调相关施工工作，其带班生产时间不得少于施工时间的80%。合同履行期间如发现项目经理长期未到岗履职，第一次责令其限期整改；第二次除责令其限期整改外，从</w:t>
      </w:r>
      <w:r>
        <w:rPr>
          <w:rFonts w:hint="eastAsia" w:ascii="仿宋" w:hAnsi="仿宋" w:eastAsia="仿宋" w:cs="仿宋"/>
          <w:b/>
          <w:bCs/>
          <w:szCs w:val="21"/>
          <w:u w:val="none"/>
          <w:lang w:val="en-US" w:eastAsia="zh-CN"/>
        </w:rPr>
        <w:t>进度款或结算款中</w:t>
      </w:r>
      <w:r>
        <w:rPr>
          <w:rFonts w:hint="eastAsia" w:ascii="仿宋" w:hAnsi="仿宋" w:eastAsia="仿宋" w:cs="仿宋"/>
          <w:b/>
          <w:bCs/>
          <w:szCs w:val="21"/>
          <w:u w:val="none"/>
        </w:rPr>
        <w:t>扣除每次伍仟圆；第三次，学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有权终止施工合同；如果承包</w:t>
      </w:r>
      <w:r>
        <w:rPr>
          <w:rFonts w:hint="eastAsia" w:ascii="仿宋" w:hAnsi="仿宋" w:eastAsia="仿宋" w:cs="仿宋"/>
          <w:b/>
          <w:bCs/>
          <w:szCs w:val="21"/>
          <w:u w:val="none"/>
          <w:lang w:eastAsia="zh-CN"/>
        </w:rPr>
        <w:t>人</w:t>
      </w:r>
      <w:r>
        <w:rPr>
          <w:rFonts w:hint="eastAsia" w:ascii="仿宋" w:hAnsi="仿宋" w:eastAsia="仿宋" w:cs="仿宋"/>
          <w:b/>
          <w:bCs/>
          <w:szCs w:val="21"/>
          <w:u w:val="none"/>
        </w:rPr>
        <w:t>拒不整改，或在限定期限内未完成整改的，学</w:t>
      </w:r>
      <w:r>
        <w:rPr>
          <w:rFonts w:hint="eastAsia" w:ascii="仿宋" w:hAnsi="仿宋" w:eastAsia="仿宋" w:cs="仿宋"/>
          <w:b/>
          <w:bCs/>
          <w:szCs w:val="21"/>
          <w:u w:val="none"/>
          <w:lang w:eastAsia="zh-CN"/>
        </w:rPr>
        <w:t>院</w:t>
      </w:r>
      <w:r>
        <w:rPr>
          <w:rFonts w:hint="eastAsia" w:ascii="仿宋" w:hAnsi="仿宋" w:eastAsia="仿宋" w:cs="仿宋"/>
          <w:b/>
          <w:bCs/>
          <w:szCs w:val="21"/>
          <w:u w:val="none"/>
        </w:rPr>
        <w:t>有权终止施工合同。</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118023783"/>
      <w:bookmarkStart w:id="14" w:name="_Toc43044947"/>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5.1 发包人应按约定的时间和要求完成以下工作：</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670" w:leftChars="119" w:right="1080" w:hanging="420" w:hangingChars="20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br w:type="textWrapping"/>
      </w: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开工前3天由业主提供。</w:t>
      </w:r>
      <w:r>
        <w:rPr>
          <w:rFonts w:hint="eastAsia" w:ascii="仿宋" w:hAnsi="仿宋" w:eastAsia="仿宋" w:cs="仿宋"/>
          <w:b/>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开工前3天由业主负责。</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发包人负责与相关部门协商处理、承包人积极配合。</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4"/>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4"/>
        <w:spacing w:line="360" w:lineRule="exact"/>
        <w:ind w:left="249" w:right="720" w:firstLine="420"/>
        <w:rPr>
          <w:rFonts w:hint="eastAsia" w:ascii="仿宋" w:hAnsi="仿宋" w:eastAsia="仿宋" w:cs="仿宋"/>
          <w:bCs/>
          <w:kern w:val="2"/>
          <w:sz w:val="21"/>
          <w:szCs w:val="21"/>
        </w:rPr>
      </w:pPr>
    </w:p>
    <w:p>
      <w:pPr>
        <w:pStyle w:val="14"/>
        <w:spacing w:line="360" w:lineRule="exact"/>
        <w:ind w:left="249" w:right="720" w:firstLine="420"/>
        <w:rPr>
          <w:rFonts w:hint="eastAsia" w:ascii="仿宋" w:hAnsi="仿宋" w:eastAsia="仿宋" w:cs="仿宋"/>
          <w:b/>
          <w:bCs/>
          <w:kern w:val="2"/>
          <w:szCs w:val="24"/>
        </w:rPr>
      </w:pPr>
      <w:r>
        <w:rPr>
          <w:rFonts w:hint="eastAsia" w:ascii="仿宋" w:hAnsi="仿宋" w:eastAsia="仿宋" w:cs="仿宋"/>
          <w:b/>
          <w:bCs/>
          <w:kern w:val="2"/>
          <w:szCs w:val="24"/>
        </w:rPr>
        <w:t>6、承包人工作</w:t>
      </w:r>
    </w:p>
    <w:p>
      <w:pPr>
        <w:pStyle w:val="14"/>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开工前5天</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每月25日前。</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4"/>
        <w:spacing w:line="360" w:lineRule="exact"/>
        <w:ind w:left="-2" w:leftChars="-1" w:right="1080" w:firstLine="75" w:firstLineChars="36"/>
        <w:rPr>
          <w:rFonts w:hint="eastAsia"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由施工单位自行负责。</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4"/>
        <w:spacing w:line="360" w:lineRule="exact"/>
        <w:ind w:left="1195" w:leftChars="119" w:right="1080" w:hanging="945" w:hangingChars="450"/>
        <w:rPr>
          <w:rFonts w:hint="eastAsia"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由施工单位行</w:t>
      </w:r>
    </w:p>
    <w:p>
      <w:pPr>
        <w:pStyle w:val="14"/>
        <w:spacing w:line="360" w:lineRule="exact"/>
        <w:ind w:left="1195" w:leftChars="119" w:right="1080" w:hanging="945" w:hangingChars="450"/>
        <w:rPr>
          <w:rFonts w:hint="eastAsia" w:ascii="仿宋" w:hAnsi="仿宋" w:eastAsia="仿宋" w:cs="仿宋"/>
          <w:bCs/>
          <w:kern w:val="2"/>
          <w:sz w:val="21"/>
          <w:szCs w:val="21"/>
        </w:rPr>
      </w:pPr>
      <w:r>
        <w:rPr>
          <w:rFonts w:hint="eastAsia" w:ascii="仿宋" w:hAnsi="仿宋" w:eastAsia="仿宋" w:cs="仿宋"/>
          <w:sz w:val="21"/>
          <w:szCs w:val="21"/>
          <w:u w:val="single"/>
        </w:rPr>
        <w:t>负责。</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无。</w:t>
      </w:r>
      <w:r>
        <w:rPr>
          <w:rFonts w:hint="eastAsia" w:ascii="仿宋" w:hAnsi="仿宋" w:eastAsia="仿宋" w:cs="仿宋"/>
          <w:bCs/>
          <w:kern w:val="2"/>
          <w:sz w:val="21"/>
          <w:szCs w:val="21"/>
          <w:u w:val="single"/>
          <w:lang w:val="en-US" w:eastAsia="zh-CN"/>
        </w:rPr>
        <w:t xml:space="preserve"> </w:t>
      </w:r>
    </w:p>
    <w:p>
      <w:pPr>
        <w:spacing w:line="440" w:lineRule="exact"/>
        <w:ind w:firstLine="525" w:firstLineChars="250"/>
        <w:rPr>
          <w:rFonts w:hint="eastAsia" w:ascii="仿宋" w:hAnsi="仿宋" w:eastAsia="仿宋" w:cs="仿宋"/>
          <w:sz w:val="21"/>
          <w:szCs w:val="21"/>
          <w:lang w:val="en-US" w:eastAsia="zh-CN"/>
        </w:rPr>
      </w:pPr>
      <w:r>
        <w:rPr>
          <w:rFonts w:hint="eastAsia" w:ascii="仿宋" w:hAnsi="仿宋" w:eastAsia="仿宋" w:cs="仿宋"/>
          <w:bCs/>
          <w:sz w:val="21"/>
          <w:szCs w:val="21"/>
        </w:rPr>
        <w:t>（7）施工场地周围地下管线和邻近建筑物、构筑物（含文物保护建筑）、古树名木的保护要求及费用承担：</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如果有需要保护的，承包人负责做好保护措施，产生的费用发包人签证确认，工程结算时支付给承包人。</w:t>
      </w:r>
      <w:r>
        <w:rPr>
          <w:rFonts w:hint="eastAsia" w:ascii="仿宋" w:hAnsi="仿宋" w:eastAsia="仿宋" w:cs="仿宋"/>
          <w:sz w:val="21"/>
          <w:szCs w:val="21"/>
          <w:u w:val="single"/>
          <w:lang w:val="en-US" w:eastAsia="zh-CN"/>
        </w:rPr>
        <w:t xml:space="preserve"> </w:t>
      </w:r>
    </w:p>
    <w:p>
      <w:pPr>
        <w:pStyle w:val="14"/>
        <w:spacing w:line="360" w:lineRule="exact"/>
        <w:ind w:left="0" w:right="720" w:firstLine="525" w:firstLineChars="250"/>
        <w:rPr>
          <w:rFonts w:hint="eastAsia"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由施工单位负责现场的安全及文明卫生工作。</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4"/>
        <w:spacing w:line="420" w:lineRule="exact"/>
        <w:ind w:firstLine="546" w:firstLineChars="260"/>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9</w:t>
      </w:r>
      <w:r>
        <w:rPr>
          <w:rFonts w:hint="eastAsia" w:ascii="仿宋" w:hAnsi="仿宋" w:eastAsia="仿宋" w:cs="仿宋"/>
          <w:sz w:val="21"/>
          <w:szCs w:val="21"/>
          <w:lang w:eastAsia="zh-CN"/>
        </w:rPr>
        <w:t>）</w:t>
      </w:r>
      <w:r>
        <w:rPr>
          <w:rFonts w:hint="eastAsia" w:ascii="仿宋" w:hAnsi="仿宋" w:eastAsia="仿宋" w:cs="仿宋"/>
          <w:sz w:val="21"/>
          <w:szCs w:val="21"/>
        </w:rPr>
        <w:t>双方约定承包人应做的其他工作：</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1)配合发包人做好安全文明宣传、领导检查宣传等工作，相关费用由承包人承担。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2)承包人生活设施及施工场地，应自费配备消防设备，防止火灾发生。</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4) 取土场及弃土场由承包人自行解决，但不得违反相关管理规定，并承担相关费用。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hint="eastAsia" w:ascii="仿宋" w:hAnsi="仿宋" w:eastAsia="仿宋" w:cs="仿宋"/>
          <w:szCs w:val="21"/>
        </w:rPr>
      </w:pPr>
    </w:p>
    <w:p>
      <w:pPr>
        <w:pStyle w:val="4"/>
        <w:spacing w:line="420" w:lineRule="exact"/>
        <w:ind w:firstLine="756" w:firstLineChars="360"/>
        <w:rPr>
          <w:rFonts w:hint="eastAsia" w:ascii="仿宋" w:hAnsi="仿宋" w:eastAsia="仿宋" w:cs="仿宋"/>
          <w:szCs w:val="21"/>
        </w:rPr>
      </w:pPr>
    </w:p>
    <w:p>
      <w:pPr>
        <w:pStyle w:val="4"/>
        <w:spacing w:line="420" w:lineRule="exact"/>
        <w:ind w:firstLine="2" w:firstLineChars="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118023785"/>
      <w:bookmarkStart w:id="16" w:name="_Toc43044949"/>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hint="eastAsia" w:ascii="仿宋" w:hAnsi="仿宋" w:eastAsia="仿宋" w:cs="仿宋"/>
          <w:bCs/>
          <w:sz w:val="21"/>
          <w:szCs w:val="21"/>
        </w:rPr>
      </w:pPr>
      <w:r>
        <w:rPr>
          <w:rFonts w:hint="eastAsia" w:ascii="仿宋" w:hAnsi="仿宋" w:eastAsia="仿宋" w:cs="仿宋"/>
          <w:bCs/>
          <w:sz w:val="21"/>
          <w:szCs w:val="21"/>
        </w:rPr>
        <w:t>7.1 承包人提供施工组织设计(施工方案)和进度计划的时间：</w:t>
      </w:r>
      <w:r>
        <w:rPr>
          <w:rFonts w:hint="eastAsia" w:ascii="仿宋" w:hAnsi="仿宋" w:eastAsia="仿宋" w:cs="仿宋"/>
          <w:bCs/>
          <w:sz w:val="21"/>
          <w:szCs w:val="21"/>
          <w:u w:val="single"/>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eastAsia="zh-CN"/>
        </w:rPr>
        <w:t>。</w:t>
      </w:r>
      <w:r>
        <w:rPr>
          <w:rFonts w:hint="eastAsia" w:ascii="仿宋" w:hAnsi="仿宋" w:eastAsia="仿宋" w:cs="仿宋"/>
          <w:bCs/>
          <w:sz w:val="21"/>
          <w:szCs w:val="21"/>
          <w:u w:val="single"/>
        </w:rPr>
        <w:t xml:space="preserve"> </w:t>
      </w:r>
    </w:p>
    <w:p>
      <w:pPr>
        <w:pStyle w:val="4"/>
        <w:spacing w:line="420" w:lineRule="exact"/>
        <w:ind w:firstLine="858" w:firstLineChars="409"/>
        <w:rPr>
          <w:rFonts w:hint="eastAsia" w:ascii="仿宋" w:hAnsi="仿宋" w:eastAsia="仿宋" w:cs="仿宋"/>
          <w:sz w:val="21"/>
          <w:szCs w:val="21"/>
        </w:rPr>
      </w:pPr>
      <w:r>
        <w:rPr>
          <w:rFonts w:hint="eastAsia" w:ascii="仿宋" w:hAnsi="仿宋" w:eastAsia="仿宋" w:cs="仿宋"/>
          <w:bCs/>
          <w:sz w:val="21"/>
          <w:szCs w:val="21"/>
        </w:rPr>
        <w:t>工程师确认的时间：</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收到后5日内。</w:t>
      </w:r>
    </w:p>
    <w:p>
      <w:pPr>
        <w:pStyle w:val="4"/>
        <w:spacing w:line="420" w:lineRule="exact"/>
        <w:ind w:firstLine="441" w:firstLineChars="210"/>
        <w:rPr>
          <w:rFonts w:hint="eastAsia" w:ascii="仿宋" w:hAnsi="仿宋" w:eastAsia="仿宋" w:cs="仿宋"/>
          <w:b/>
          <w:sz w:val="21"/>
          <w:szCs w:val="21"/>
          <w:u w:val="single"/>
        </w:rPr>
      </w:pPr>
      <w:r>
        <w:rPr>
          <w:rFonts w:hint="eastAsia" w:ascii="仿宋" w:hAnsi="仿宋" w:eastAsia="仿宋" w:cs="仿宋"/>
          <w:bCs/>
          <w:sz w:val="21"/>
          <w:szCs w:val="21"/>
        </w:rPr>
        <w:t>7.2 群体工程中有关进度计划的要求：</w:t>
      </w:r>
      <w:r>
        <w:rPr>
          <w:rFonts w:hint="eastAsia" w:ascii="仿宋" w:hAnsi="仿宋" w:eastAsia="仿宋" w:cs="仿宋"/>
          <w:b/>
          <w:sz w:val="21"/>
          <w:szCs w:val="21"/>
          <w:u w:val="single"/>
        </w:rPr>
        <w:t xml:space="preserve"> 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p>
    <w:p>
      <w:pPr>
        <w:pStyle w:val="4"/>
        <w:spacing w:line="420" w:lineRule="exact"/>
        <w:ind w:firstLine="420" w:firstLineChars="200"/>
        <w:rPr>
          <w:rFonts w:hint="eastAsia" w:ascii="仿宋" w:hAnsi="仿宋" w:eastAsia="仿宋" w:cs="仿宋"/>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118023787"/>
      <w:bookmarkStart w:id="20" w:name="_Toc43044951"/>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8.1 对以下原因造成工期延误,经工程师确认，工期相应顺延：按通用条款第13条执行。</w:t>
      </w:r>
    </w:p>
    <w:p>
      <w:pPr>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8.1.1 双方约定工期顺延的其他情况：</w:t>
      </w:r>
      <w:r>
        <w:rPr>
          <w:rFonts w:hint="eastAsia" w:ascii="仿宋" w:hAnsi="仿宋" w:eastAsia="仿宋" w:cs="仿宋"/>
          <w:sz w:val="21"/>
          <w:szCs w:val="21"/>
          <w:u w:val="single"/>
        </w:rPr>
        <w:t xml:space="preserve">  不可抗力的原因（含连续雨天）。   </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 w:val="21"/>
          <w:szCs w:val="21"/>
          <w:u w:val="single"/>
        </w:rPr>
        <w:t>四</w:t>
      </w:r>
      <w:r>
        <w:rPr>
          <w:rFonts w:hint="eastAsia" w:ascii="仿宋" w:hAnsi="仿宋" w:eastAsia="仿宋" w:cs="仿宋"/>
          <w:sz w:val="21"/>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 w:val="21"/>
          <w:szCs w:val="21"/>
          <w:u w:val="single"/>
        </w:rPr>
        <w:t xml:space="preserve"> 5 %</w:t>
      </w:r>
      <w:r>
        <w:rPr>
          <w:rFonts w:hint="eastAsia" w:ascii="仿宋" w:hAnsi="仿宋" w:eastAsia="仿宋" w:cs="仿宋"/>
          <w:sz w:val="21"/>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8.3 因工程量变化和设计变更的工期予以顺延，即工期相应变化，质量要求不变。</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8.4 承包人必须按照合同工期或发包人同意顺延的工期竣工。</w:t>
      </w:r>
    </w:p>
    <w:p>
      <w:pPr>
        <w:spacing w:line="420" w:lineRule="exact"/>
        <w:ind w:firstLine="441" w:firstLineChars="210"/>
        <w:rPr>
          <w:rFonts w:hint="eastAsia" w:ascii="仿宋" w:hAnsi="仿宋" w:eastAsia="仿宋" w:cs="仿宋"/>
          <w:sz w:val="21"/>
          <w:szCs w:val="21"/>
        </w:rPr>
      </w:pPr>
    </w:p>
    <w:p>
      <w:pPr>
        <w:spacing w:line="420" w:lineRule="exact"/>
        <w:ind w:firstLine="441" w:firstLineChars="210"/>
        <w:rPr>
          <w:rFonts w:hint="eastAsia" w:ascii="仿宋" w:hAnsi="仿宋" w:eastAsia="仿宋" w:cs="仿宋"/>
          <w:sz w:val="21"/>
          <w:szCs w:val="21"/>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118023788"/>
      <w:bookmarkStart w:id="22" w:name="_Toc43044952"/>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hint="eastAsia"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4"/>
        <w:spacing w:line="420" w:lineRule="exact"/>
        <w:ind w:left="250" w:right="720"/>
        <w:rPr>
          <w:rFonts w:hint="eastAsia" w:ascii="仿宋" w:hAnsi="仿宋" w:eastAsia="仿宋" w:cs="仿宋"/>
          <w:bCs/>
          <w:kern w:val="2"/>
          <w:sz w:val="21"/>
          <w:szCs w:val="21"/>
        </w:rPr>
      </w:pPr>
      <w:r>
        <w:rPr>
          <w:rFonts w:hint="eastAsia" w:ascii="仿宋" w:hAnsi="仿宋" w:eastAsia="仿宋" w:cs="仿宋"/>
          <w:bCs/>
          <w:kern w:val="2"/>
          <w:sz w:val="21"/>
          <w:szCs w:val="21"/>
        </w:rPr>
        <w:t>　10.1</w:t>
      </w:r>
      <w:r>
        <w:rPr>
          <w:rFonts w:hint="eastAsia" w:ascii="仿宋" w:hAnsi="仿宋" w:eastAsia="仿宋" w:cs="仿宋"/>
          <w:bCs/>
          <w:kern w:val="2"/>
          <w:sz w:val="21"/>
          <w:szCs w:val="21"/>
          <w:lang w:val="en-US" w:eastAsia="zh-CN"/>
        </w:rPr>
        <w:t xml:space="preserve"> </w:t>
      </w:r>
      <w:r>
        <w:rPr>
          <w:rFonts w:hint="eastAsia" w:ascii="仿宋" w:hAnsi="仿宋" w:eastAsia="仿宋" w:cs="仿宋"/>
          <w:bCs/>
          <w:kern w:val="2"/>
          <w:sz w:val="21"/>
          <w:szCs w:val="21"/>
        </w:rPr>
        <w:t>双方约定中间验收部位：</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隐蔽工程</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4"/>
        <w:spacing w:line="420" w:lineRule="exact"/>
        <w:ind w:leftChars="-45" w:hanging="94" w:hangingChars="45"/>
        <w:rPr>
          <w:rFonts w:hint="eastAsia"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hint="eastAsia" w:ascii="仿宋" w:hAnsi="仿宋" w:eastAsia="仿宋" w:cs="仿宋"/>
          <w:bCs/>
          <w:szCs w:val="21"/>
        </w:rPr>
      </w:pPr>
    </w:p>
    <w:p>
      <w:pPr>
        <w:pStyle w:val="4"/>
        <w:spacing w:line="420" w:lineRule="exact"/>
        <w:ind w:leftChars="-45" w:hanging="94" w:hangingChars="4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43044956"/>
      <w:bookmarkStart w:id="24" w:name="_Toc118023792"/>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118023793"/>
      <w:bookmarkStart w:id="26" w:name="_Toc43044957"/>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hint="eastAsia"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11.2.</w:t>
      </w:r>
      <w:r>
        <w:rPr>
          <w:rFonts w:hint="eastAsia" w:ascii="仿宋" w:hAnsi="仿宋" w:eastAsia="仿宋" w:cs="仿宋"/>
          <w:b/>
          <w:bCs/>
          <w:szCs w:val="21"/>
          <w:lang w:val="en-US" w:eastAsia="zh-CN"/>
        </w:rPr>
        <w:t>工程结算核减率未超过6%(含6%)的，审核费用由学院承担;工程结算核减率超过6%以上的，审核费用由承包人承担。当承包人在工程结算中出现核减率超过6%以上的情形时：第1次予以警告；第2次承包人不得再承接学院的项目，其项目负责人及施工代表不得再对接学院其它项目。</w:t>
      </w:r>
      <w:r>
        <w:rPr>
          <w:rFonts w:hint="eastAsia" w:ascii="仿宋" w:hAnsi="仿宋" w:eastAsia="仿宋" w:cs="仿宋"/>
          <w:b/>
          <w:bCs/>
          <w:szCs w:val="21"/>
        </w:rPr>
        <w:t xml:space="preserve"> </w:t>
      </w:r>
    </w:p>
    <w:p>
      <w:pPr>
        <w:pStyle w:val="4"/>
        <w:spacing w:line="420" w:lineRule="exact"/>
        <w:ind w:firstLine="443" w:firstLineChars="210"/>
        <w:rPr>
          <w:rFonts w:hint="eastAsia" w:ascii="仿宋" w:hAnsi="仿宋" w:eastAsia="仿宋" w:cs="仿宋"/>
          <w:b/>
          <w:bCs/>
          <w:szCs w:val="21"/>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 w:val="22"/>
          <w:u w:val="single"/>
          <w:lang w:eastAsia="zh-CN"/>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hint="eastAsia"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43044960"/>
      <w:bookmarkStart w:id="30" w:name="_Toc118023796"/>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ind w:firstLine="420" w:firstLineChars="200"/>
        <w:jc w:val="left"/>
        <w:rPr>
          <w:rFonts w:hint="eastAsia" w:ascii="仿宋" w:hAnsi="仿宋" w:eastAsia="仿宋" w:cs="仿宋"/>
          <w:sz w:val="21"/>
          <w:szCs w:val="21"/>
          <w:u w:val="single"/>
          <w:lang w:val="en-US" w:eastAsia="zh-CN"/>
        </w:rPr>
      </w:pPr>
      <w:r>
        <w:rPr>
          <w:rFonts w:hint="eastAsia" w:ascii="仿宋" w:hAnsi="仿宋" w:eastAsia="仿宋" w:cs="仿宋"/>
          <w:bCs/>
          <w:sz w:val="21"/>
          <w:szCs w:val="21"/>
        </w:rPr>
        <w:t>13.1</w:t>
      </w: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双方约定的工程款（进度款）支付的方式和时间：</w:t>
      </w:r>
      <w:r>
        <w:rPr>
          <w:rFonts w:hint="eastAsia" w:ascii="仿宋" w:hAnsi="仿宋" w:eastAsia="仿宋" w:cs="仿宋"/>
          <w:sz w:val="21"/>
          <w:szCs w:val="21"/>
          <w:u w:val="single"/>
          <w:lang w:val="en-US" w:eastAsia="zh-CN"/>
        </w:rPr>
        <w:t xml:space="preserve"> </w:t>
      </w:r>
      <w:r>
        <w:rPr>
          <w:rFonts w:hint="eastAsia" w:ascii="仿宋" w:hAnsi="仿宋" w:eastAsia="仿宋" w:cs="仿宋"/>
          <w:kern w:val="0"/>
          <w:sz w:val="21"/>
          <w:szCs w:val="21"/>
          <w:u w:val="single"/>
          <w:lang w:bidi="ar"/>
        </w:rPr>
        <w:t>合同签订后</w:t>
      </w:r>
      <w:r>
        <w:rPr>
          <w:rFonts w:hint="eastAsia" w:ascii="仿宋" w:hAnsi="仿宋" w:eastAsia="仿宋" w:cs="仿宋"/>
          <w:kern w:val="0"/>
          <w:sz w:val="21"/>
          <w:szCs w:val="21"/>
          <w:u w:val="single"/>
        </w:rPr>
        <w:t>发包人预付承包人本工程合同总价的30%进度款</w:t>
      </w:r>
      <w:r>
        <w:rPr>
          <w:rFonts w:hint="eastAsia" w:ascii="仿宋" w:hAnsi="仿宋" w:eastAsia="仿宋" w:cs="仿宋"/>
          <w:kern w:val="0"/>
          <w:sz w:val="21"/>
          <w:szCs w:val="21"/>
          <w:u w:val="single"/>
          <w:lang w:bidi="ar"/>
        </w:rPr>
        <w:t>，</w:t>
      </w:r>
      <w:r>
        <w:rPr>
          <w:rFonts w:hint="eastAsia" w:ascii="仿宋" w:hAnsi="仿宋" w:eastAsia="仿宋" w:cs="仿宋"/>
          <w:bCs/>
          <w:sz w:val="21"/>
          <w:szCs w:val="21"/>
          <w:u w:val="single"/>
        </w:rPr>
        <w:t>工程竣工后，工程款支付到合同价款的 70%</w:t>
      </w:r>
      <w:r>
        <w:rPr>
          <w:rFonts w:hint="eastAsia" w:ascii="仿宋" w:hAnsi="仿宋" w:eastAsia="仿宋" w:cs="仿宋"/>
          <w:kern w:val="0"/>
          <w:sz w:val="21"/>
          <w:szCs w:val="21"/>
          <w:u w:val="single"/>
          <w:lang w:bidi="ar"/>
        </w:rPr>
        <w:t>，</w:t>
      </w:r>
      <w:r>
        <w:rPr>
          <w:rFonts w:hint="eastAsia" w:ascii="仿宋" w:hAnsi="仿宋" w:eastAsia="仿宋" w:cs="仿宋"/>
          <w:kern w:val="0"/>
          <w:sz w:val="21"/>
          <w:szCs w:val="21"/>
          <w:u w:val="single"/>
        </w:rPr>
        <w:t xml:space="preserve">完工验收合格并经第三方审计部门审定后，发包人支付至审定结算总价的97% </w:t>
      </w:r>
      <w:r>
        <w:rPr>
          <w:rFonts w:hint="eastAsia" w:ascii="仿宋" w:hAnsi="仿宋" w:eastAsia="仿宋" w:cs="仿宋"/>
          <w:sz w:val="21"/>
          <w:szCs w:val="21"/>
          <w:u w:val="single"/>
        </w:rPr>
        <w:t>。剩余</w:t>
      </w:r>
      <w:r>
        <w:rPr>
          <w:rFonts w:hint="eastAsia" w:ascii="仿宋" w:hAnsi="仿宋" w:eastAsia="仿宋" w:cs="仿宋"/>
          <w:kern w:val="0"/>
          <w:sz w:val="21"/>
          <w:szCs w:val="21"/>
          <w:u w:val="single"/>
        </w:rPr>
        <w:t>结算总价的3%作为质量保修金，</w:t>
      </w:r>
      <w:r>
        <w:rPr>
          <w:rFonts w:hint="eastAsia" w:ascii="仿宋" w:hAnsi="仿宋" w:eastAsia="仿宋" w:cs="仿宋"/>
          <w:sz w:val="21"/>
          <w:szCs w:val="21"/>
          <w:u w:val="single"/>
        </w:rPr>
        <w:t>质量保修期满后5个工作日内</w:t>
      </w:r>
      <w:r>
        <w:rPr>
          <w:rFonts w:hint="eastAsia" w:ascii="仿宋" w:hAnsi="仿宋" w:eastAsia="仿宋" w:cs="仿宋"/>
          <w:kern w:val="0"/>
          <w:sz w:val="21"/>
          <w:szCs w:val="21"/>
          <w:u w:val="single"/>
        </w:rPr>
        <w:t>发包人支付</w:t>
      </w:r>
      <w:r>
        <w:rPr>
          <w:rFonts w:hint="eastAsia" w:ascii="仿宋" w:hAnsi="仿宋" w:eastAsia="仿宋" w:cs="仿宋"/>
          <w:sz w:val="21"/>
          <w:szCs w:val="21"/>
          <w:u w:val="single"/>
        </w:rPr>
        <w:t>质量保修金。</w:t>
      </w:r>
      <w:r>
        <w:rPr>
          <w:rFonts w:hint="eastAsia" w:ascii="仿宋" w:hAnsi="仿宋" w:eastAsia="仿宋" w:cs="仿宋"/>
          <w:sz w:val="21"/>
          <w:szCs w:val="21"/>
          <w:u w:val="single"/>
          <w:lang w:val="en-US" w:eastAsia="zh-CN"/>
        </w:rPr>
        <w:t xml:space="preserve"> </w:t>
      </w:r>
    </w:p>
    <w:p>
      <w:pPr>
        <w:spacing w:line="360" w:lineRule="auto"/>
        <w:ind w:firstLine="420" w:firstLineChars="200"/>
        <w:rPr>
          <w:rFonts w:hint="eastAsia" w:ascii="仿宋" w:hAnsi="仿宋" w:eastAsia="仿宋" w:cs="仿宋"/>
          <w:color w:val="FF0000"/>
          <w:sz w:val="21"/>
          <w:szCs w:val="21"/>
          <w:u w:val="single"/>
        </w:rPr>
      </w:pPr>
      <w:r>
        <w:rPr>
          <w:rFonts w:hint="eastAsia" w:ascii="仿宋" w:hAnsi="仿宋" w:eastAsia="仿宋" w:cs="仿宋"/>
          <w:bCs/>
          <w:sz w:val="21"/>
          <w:szCs w:val="21"/>
        </w:rPr>
        <w:t>13.2</w:t>
      </w:r>
      <w:r>
        <w:rPr>
          <w:rFonts w:hint="eastAsia" w:ascii="仿宋" w:hAnsi="仿宋" w:eastAsia="仿宋" w:cs="仿宋"/>
          <w:sz w:val="21"/>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int="eastAsia" w:ascii="仿宋" w:hAnsi="仿宋" w:eastAsia="仿宋" w:cs="仿宋"/>
          <w:color w:val="FF0000"/>
          <w:sz w:val="24"/>
          <w:szCs w:val="24"/>
          <w:u w:val="single"/>
        </w:rPr>
      </w:pPr>
    </w:p>
    <w:p>
      <w:pPr>
        <w:pStyle w:val="4"/>
        <w:spacing w:line="420" w:lineRule="exact"/>
        <w:ind w:left="440"/>
        <w:rPr>
          <w:rFonts w:hint="eastAsia" w:ascii="仿宋" w:hAnsi="仿宋" w:eastAsia="仿宋" w:cs="仿宋"/>
          <w:color w:val="FF0000"/>
          <w:sz w:val="24"/>
          <w:szCs w:val="24"/>
          <w:u w:val="single"/>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118023797"/>
      <w:bookmarkStart w:id="32" w:name="_Toc43044961"/>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43044962"/>
      <w:bookmarkStart w:id="34" w:name="_Toc118023798"/>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hint="eastAsia"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hint="eastAsia" w:ascii="仿宋" w:hAnsi="仿宋" w:eastAsia="仿宋" w:cs="仿宋"/>
          <w:bCs/>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43044963"/>
      <w:bookmarkStart w:id="36" w:name="_Toc118023799"/>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14"/>
        <w:spacing w:line="400" w:lineRule="exact"/>
        <w:ind w:left="0" w:right="720"/>
        <w:rPr>
          <w:rFonts w:hint="eastAsia"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4"/>
        <w:spacing w:line="400" w:lineRule="exact"/>
        <w:ind w:left="249" w:right="720"/>
        <w:rPr>
          <w:rFonts w:hint="eastAsia"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竣工验收</w:t>
      </w:r>
      <w:r>
        <w:rPr>
          <w:rFonts w:hint="eastAsia" w:ascii="仿宋" w:hAnsi="仿宋" w:eastAsia="仿宋" w:cs="仿宋"/>
          <w:b/>
          <w:kern w:val="2"/>
          <w:szCs w:val="24"/>
          <w:lang w:eastAsia="zh-CN"/>
        </w:rPr>
        <w:t>与结算</w:t>
      </w:r>
      <w:r>
        <w:rPr>
          <w:rFonts w:hint="eastAsia" w:ascii="仿宋" w:hAnsi="仿宋" w:eastAsia="仿宋" w:cs="仿宋"/>
          <w:b/>
          <w:kern w:val="2"/>
          <w:szCs w:val="24"/>
        </w:rPr>
        <w:t xml:space="preserve"> </w:t>
      </w:r>
    </w:p>
    <w:p>
      <w:pPr>
        <w:pStyle w:val="14"/>
        <w:spacing w:line="40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4"/>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14"/>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lang w:val="en-US" w:eastAsia="zh-CN"/>
        </w:rPr>
        <w:t>16.3</w:t>
      </w:r>
      <w:r>
        <w:rPr>
          <w:rFonts w:hint="eastAsia" w:ascii="仿宋" w:hAnsi="仿宋" w:eastAsia="仿宋" w:cs="仿宋"/>
          <w:b/>
          <w:bCs w:val="0"/>
          <w:kern w:val="2"/>
          <w:sz w:val="21"/>
          <w:szCs w:val="21"/>
        </w:rPr>
        <w:t>竣工验收后，承包</w:t>
      </w:r>
      <w:r>
        <w:rPr>
          <w:rFonts w:hint="eastAsia" w:ascii="仿宋" w:hAnsi="仿宋" w:eastAsia="仿宋" w:cs="仿宋"/>
          <w:b/>
          <w:bCs w:val="0"/>
          <w:kern w:val="2"/>
          <w:sz w:val="21"/>
          <w:szCs w:val="21"/>
          <w:lang w:eastAsia="zh-CN"/>
        </w:rPr>
        <w:t>人</w:t>
      </w:r>
      <w:r>
        <w:rPr>
          <w:rFonts w:hint="eastAsia" w:ascii="仿宋" w:hAnsi="仿宋" w:eastAsia="仿宋" w:cs="仿宋"/>
          <w:b/>
          <w:bCs w:val="0"/>
          <w:kern w:val="2"/>
          <w:sz w:val="21"/>
          <w:szCs w:val="21"/>
        </w:rPr>
        <w:t>须在21日内按照学</w:t>
      </w:r>
      <w:r>
        <w:rPr>
          <w:rFonts w:hint="eastAsia" w:ascii="仿宋" w:hAnsi="仿宋" w:eastAsia="仿宋" w:cs="仿宋"/>
          <w:b/>
          <w:bCs w:val="0"/>
          <w:kern w:val="2"/>
          <w:sz w:val="21"/>
          <w:szCs w:val="21"/>
          <w:lang w:eastAsia="zh-CN"/>
        </w:rPr>
        <w:t>院</w:t>
      </w:r>
      <w:r>
        <w:rPr>
          <w:rFonts w:hint="eastAsia" w:ascii="仿宋" w:hAnsi="仿宋" w:eastAsia="仿宋" w:cs="仿宋"/>
          <w:b/>
          <w:bCs w:val="0"/>
          <w:kern w:val="2"/>
          <w:sz w:val="21"/>
          <w:szCs w:val="21"/>
        </w:rPr>
        <w:t>的竣工结算资料目录，提交相关结算资料；如果超期提交资料达30日，从</w:t>
      </w:r>
      <w:r>
        <w:rPr>
          <w:rFonts w:hint="eastAsia" w:ascii="仿宋" w:hAnsi="仿宋" w:eastAsia="仿宋" w:cs="仿宋"/>
          <w:b/>
          <w:bCs w:val="0"/>
          <w:kern w:val="2"/>
          <w:sz w:val="21"/>
          <w:szCs w:val="21"/>
          <w:lang w:val="en-US" w:eastAsia="zh-CN"/>
        </w:rPr>
        <w:t>结算款中</w:t>
      </w:r>
      <w:r>
        <w:rPr>
          <w:rFonts w:hint="eastAsia" w:ascii="仿宋" w:hAnsi="仿宋" w:eastAsia="仿宋" w:cs="仿宋"/>
          <w:b/>
          <w:bCs w:val="0"/>
          <w:kern w:val="2"/>
          <w:sz w:val="21"/>
          <w:szCs w:val="21"/>
        </w:rPr>
        <w:t>扣除贰仟圆</w:t>
      </w:r>
      <w:r>
        <w:rPr>
          <w:rFonts w:hint="eastAsia" w:ascii="仿宋" w:hAnsi="仿宋" w:eastAsia="仿宋" w:cs="仿宋"/>
          <w:b/>
          <w:bCs w:val="0"/>
          <w:kern w:val="2"/>
          <w:sz w:val="21"/>
          <w:szCs w:val="21"/>
          <w:lang w:eastAsia="zh-CN"/>
        </w:rPr>
        <w:t>。</w:t>
      </w:r>
    </w:p>
    <w:p>
      <w:pPr>
        <w:pStyle w:val="14"/>
        <w:spacing w:line="400" w:lineRule="exact"/>
        <w:ind w:left="249" w:right="720" w:firstLine="420"/>
        <w:rPr>
          <w:rFonts w:hint="eastAsia" w:ascii="仿宋" w:hAnsi="仿宋" w:eastAsia="仿宋" w:cs="仿宋"/>
          <w:bCs/>
          <w:kern w:val="2"/>
          <w:sz w:val="21"/>
          <w:szCs w:val="21"/>
        </w:rPr>
      </w:pPr>
    </w:p>
    <w:p>
      <w:pPr>
        <w:pStyle w:val="14"/>
        <w:spacing w:line="400" w:lineRule="exact"/>
        <w:ind w:left="249" w:right="720" w:firstLine="420"/>
        <w:rPr>
          <w:rFonts w:hint="eastAsia" w:ascii="仿宋" w:hAnsi="仿宋" w:eastAsia="仿宋" w:cs="仿宋"/>
          <w:bCs/>
          <w:kern w:val="2"/>
          <w:sz w:val="21"/>
          <w:szCs w:val="21"/>
        </w:rPr>
      </w:pPr>
    </w:p>
    <w:p>
      <w:pPr>
        <w:pStyle w:val="14"/>
        <w:spacing w:line="420" w:lineRule="exact"/>
        <w:ind w:left="250" w:right="720"/>
        <w:rPr>
          <w:rFonts w:hint="eastAsia"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4"/>
        <w:spacing w:line="420" w:lineRule="exact"/>
        <w:ind w:left="250" w:leftChars="119" w:right="1080" w:firstLine="120" w:firstLineChars="50"/>
        <w:rPr>
          <w:rFonts w:hint="eastAsia" w:ascii="仿宋" w:hAnsi="仿宋" w:eastAsia="仿宋" w:cs="仿宋"/>
          <w:b/>
          <w:kern w:val="2"/>
          <w:szCs w:val="24"/>
        </w:rPr>
      </w:pPr>
      <w:r>
        <w:rPr>
          <w:rFonts w:hint="eastAsia" w:ascii="仿宋" w:hAnsi="仿宋" w:eastAsia="仿宋" w:cs="仿宋"/>
          <w:b/>
          <w:kern w:val="2"/>
          <w:szCs w:val="24"/>
        </w:rPr>
        <w:t xml:space="preserve">17、违约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r>
        <w:rPr>
          <w:rFonts w:hint="eastAsia" w:ascii="仿宋" w:hAnsi="仿宋" w:eastAsia="仿宋" w:cs="仿宋"/>
          <w:bCs/>
          <w:kern w:val="2"/>
          <w:sz w:val="21"/>
          <w:szCs w:val="21"/>
        </w:rPr>
        <w:t xml:space="preserve">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本合同通用条款第26.4款约定发包人违约应承担的违约责任：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发包人未按约定支付进度款，双方又未达成延期付款协议，承包人有权停止施工，发包人承担违约责任，即每延误一天按应付金额的0.1%支付给承包人违约金，相应工期顺延</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发包人按同期银行贷款利率支付拖欠工程款的利息，同时每延误一日向承包人支付应付款额的0.1%的违约金</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本合同通用条款第14.2款约定承包人违约承担的违约责任：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承包人自身原因或工程质量不合格返工除工料费外，延误工期的每天应付违约金按合同价的0.1%给发包人，工期顺误违约金的最高限额为合同价的5%</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因承包人责任致工程质量达不到约定的质量标准的，承包人应无条件返工，并承担此而造成的发包人的损失</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4"/>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4"/>
        <w:spacing w:line="420" w:lineRule="exact"/>
        <w:ind w:firstLine="210" w:firstLineChars="1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4"/>
        <w:spacing w:line="420" w:lineRule="exact"/>
        <w:ind w:firstLine="115" w:firstLineChars="5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118023807"/>
      <w:bookmarkStart w:id="40" w:name="_Toc43044970"/>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43044971"/>
      <w:bookmarkStart w:id="42" w:name="_Toc118023808"/>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43044972"/>
      <w:bookmarkStart w:id="44" w:name="_Toc118023809"/>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43044973"/>
      <w:bookmarkStart w:id="46" w:name="_Toc118023810"/>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hint="eastAsia" w:ascii="仿宋" w:hAnsi="仿宋" w:eastAsia="仿宋" w:cs="仿宋"/>
          <w:szCs w:val="21"/>
          <w:lang w:val="en-US" w:eastAsia="zh-CN"/>
        </w:rPr>
      </w:pPr>
      <w:r>
        <w:rPr>
          <w:rFonts w:hint="eastAsia" w:ascii="仿宋" w:hAnsi="仿宋" w:eastAsia="仿宋" w:cs="仿宋"/>
          <w:szCs w:val="21"/>
        </w:rPr>
        <w:t>(1)发包人投保内容:</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自行负责办理。</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w:t>
      </w:r>
      <w:r>
        <w:rPr>
          <w:rFonts w:hint="eastAsia" w:ascii="仿宋" w:hAnsi="仿宋" w:eastAsia="仿宋" w:cs="仿宋"/>
          <w:szCs w:val="21"/>
          <w:u w:val="single"/>
          <w:lang w:val="en-US" w:eastAsia="zh-CN"/>
        </w:rPr>
        <w:t xml:space="preserve"> </w:t>
      </w:r>
    </w:p>
    <w:p>
      <w:pPr>
        <w:pStyle w:val="4"/>
        <w:numPr>
          <w:ilvl w:val="0"/>
          <w:numId w:val="1"/>
        </w:numPr>
        <w:spacing w:line="420" w:lineRule="exact"/>
        <w:ind w:firstLine="441" w:firstLineChars="210"/>
        <w:rPr>
          <w:rFonts w:hint="eastAsia"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numPr>
          <w:ilvl w:val="0"/>
          <w:numId w:val="0"/>
        </w:numPr>
        <w:spacing w:line="420" w:lineRule="exact"/>
        <w:rPr>
          <w:rFonts w:hint="eastAsia" w:ascii="仿宋" w:hAnsi="仿宋" w:eastAsia="仿宋" w:cs="仿宋"/>
          <w:b/>
          <w:bCs/>
          <w:szCs w:val="21"/>
        </w:rPr>
      </w:pPr>
    </w:p>
    <w:p>
      <w:pPr>
        <w:pStyle w:val="4"/>
        <w:spacing w:line="420" w:lineRule="exact"/>
        <w:rPr>
          <w:rFonts w:hint="eastAsia"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43044974"/>
      <w:bookmarkStart w:id="48" w:name="_Toc118023811"/>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tabs>
          <w:tab w:val="left" w:pos="750"/>
          <w:tab w:val="left" w:pos="780"/>
          <w:tab w:val="left" w:pos="826"/>
          <w:tab w:val="left" w:pos="870"/>
          <w:tab w:val="left" w:pos="976"/>
        </w:tabs>
        <w:spacing w:line="420" w:lineRule="exact"/>
        <w:ind w:left="-16"/>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118023812"/>
      <w:bookmarkStart w:id="50" w:name="_Toc43044975"/>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hint="eastAsia" w:ascii="仿宋" w:hAnsi="仿宋" w:eastAsia="仿宋" w:cs="仿宋"/>
          <w:color w:val="000000"/>
          <w:szCs w:val="21"/>
          <w:u w:val="single"/>
          <w:lang w:val="en-US" w:eastAsia="zh-CN"/>
        </w:rPr>
      </w:pPr>
      <w:r>
        <w:rPr>
          <w:rFonts w:hint="eastAsia" w:ascii="仿宋" w:hAnsi="仿宋" w:eastAsia="仿宋" w:cs="仿宋"/>
          <w:szCs w:val="21"/>
        </w:rPr>
        <w:t>23.1 双方约定合同副本份数：</w:t>
      </w:r>
      <w:r>
        <w:rPr>
          <w:rFonts w:hint="eastAsia" w:ascii="仿宋" w:hAnsi="仿宋" w:eastAsia="仿宋" w:cs="仿宋"/>
          <w:szCs w:val="21"/>
          <w:u w:val="single"/>
          <w:lang w:val="en-US" w:eastAsia="zh-CN"/>
        </w:rPr>
        <w:t xml:space="preserve"> </w:t>
      </w:r>
      <w:r>
        <w:rPr>
          <w:rFonts w:hint="eastAsia" w:ascii="仿宋" w:hAnsi="仿宋" w:eastAsia="仿宋" w:cs="仿宋"/>
          <w:color w:val="000000"/>
          <w:szCs w:val="21"/>
          <w:u w:val="single"/>
        </w:rPr>
        <w:t>本合同一式捌份，其中发包方持肆份；政采中心贰份；承包方持贰份。</w:t>
      </w:r>
      <w:r>
        <w:rPr>
          <w:rFonts w:hint="eastAsia" w:ascii="仿宋" w:hAnsi="仿宋" w:eastAsia="仿宋" w:cs="仿宋"/>
          <w:color w:val="000000"/>
          <w:szCs w:val="21"/>
          <w:u w:val="single"/>
          <w:lang w:val="en-US" w:eastAsia="zh-CN"/>
        </w:rPr>
        <w:t xml:space="preserve"> </w:t>
      </w:r>
    </w:p>
    <w:p>
      <w:pPr>
        <w:spacing w:line="420" w:lineRule="exact"/>
        <w:ind w:firstLine="441" w:firstLineChars="210"/>
        <w:rPr>
          <w:rFonts w:hint="eastAsia" w:ascii="仿宋" w:hAnsi="仿宋" w:eastAsia="仿宋" w:cs="仿宋"/>
          <w:szCs w:val="21"/>
        </w:rPr>
      </w:pPr>
    </w:p>
    <w:p>
      <w:pPr>
        <w:keepNext w:val="0"/>
        <w:keepLines w:val="0"/>
        <w:pageBreakBefore w:val="0"/>
        <w:numPr>
          <w:ilvl w:val="0"/>
          <w:numId w:val="2"/>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auto"/>
          <w:sz w:val="24"/>
          <w:szCs w:val="24"/>
          <w:lang w:val="en-US" w:eastAsia="zh-CN"/>
        </w:rPr>
      </w:pPr>
      <w:bookmarkStart w:id="51" w:name="_Toc68452840"/>
      <w:bookmarkStart w:id="52" w:name="_Toc68547804"/>
      <w:bookmarkStart w:id="53" w:name="_Toc69654573"/>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合同实施期间，施工单位必须同意且接受学院有关施工单位的考核制度，</w:t>
      </w:r>
      <w:r>
        <w:rPr>
          <w:rFonts w:hint="eastAsia" w:ascii="仿宋" w:hAnsi="仿宋" w:eastAsia="仿宋" w:cs="仿宋"/>
          <w:color w:val="auto"/>
          <w:sz w:val="24"/>
          <w:szCs w:val="24"/>
          <w:lang w:val="en-US" w:eastAsia="zh-CN"/>
        </w:rPr>
        <w:t>考核由扣款机制、淘汰机制组成，</w:t>
      </w:r>
      <w:r>
        <w:rPr>
          <w:rFonts w:hint="eastAsia" w:ascii="仿宋" w:hAnsi="仿宋" w:eastAsia="仿宋" w:cs="仿宋"/>
          <w:sz w:val="24"/>
          <w:szCs w:val="24"/>
          <w:u w:val="none"/>
          <w:lang w:val="en-US" w:eastAsia="zh-CN"/>
        </w:rPr>
        <w:t>服从学院的考核管理、处罚及淘汰机制</w:t>
      </w:r>
      <w:r>
        <w:rPr>
          <w:rFonts w:hint="eastAsia" w:ascii="仿宋" w:hAnsi="仿宋" w:eastAsia="仿宋" w:cs="仿宋"/>
          <w:sz w:val="24"/>
          <w:szCs w:val="24"/>
          <w:u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24.1扣款机制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（3）.扣款金额从进度款或结算款中扣除。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（4）.对同一问题出现3次不整改或整改不到位的，该分项或施工内容不计入结算。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000000"/>
          <w:sz w:val="24"/>
          <w:szCs w:val="24"/>
          <w:lang w:val="en-US" w:eastAsia="zh-CN"/>
        </w:rPr>
        <w:t>（5）.施</w:t>
      </w:r>
      <w:r>
        <w:rPr>
          <w:rFonts w:hint="eastAsia" w:ascii="仿宋" w:hAnsi="仿宋" w:eastAsia="仿宋" w:cs="仿宋"/>
          <w:color w:val="auto"/>
          <w:sz w:val="24"/>
          <w:szCs w:val="24"/>
          <w:lang w:val="en-US" w:eastAsia="zh-CN"/>
        </w:rPr>
        <w:t>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5"/>
        <w:gridCol w:w="4390"/>
        <w:gridCol w:w="5"/>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lang w:val="en-US" w:eastAsia="zh-CN"/>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编号</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内容</w:t>
            </w:r>
          </w:p>
        </w:tc>
        <w:tc>
          <w:tcPr>
            <w:tcW w:w="251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vertAlign w:val="baseline"/>
                <w:lang w:val="en-US" w:eastAsia="zh-CN"/>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接缝不严、缝隙超过要求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w:t>
            </w:r>
          </w:p>
        </w:tc>
        <w:tc>
          <w:tcPr>
            <w:tcW w:w="439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模板清理不干净，拆模板后砼中有缝隙、杂物</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墙柱垂直度超过规范要求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钢筋类型、级别、直径不符合设计要求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锚固长度不够，搭接长度不够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箍筋未按要求区域加密</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钢筋遗漏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电弧焊尺寸偏差、焊接不成型、未焊透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未按要求现场取样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砼振捣不密实、蜂窝麻面</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表面不平整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未及时覆盖及浇水养护</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未按要求制作试块</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砌浆强度不够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砌体轴线位移超过规范要求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标高偏差超过规范要求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砌缝砂浆不饱满</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找平层起砂开裂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防水层厚度不够</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屋面渗水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材质不合格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门窗安装不方正</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锚固安装做法不符合要求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门窗渗漏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开启不灵活</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抹灰层空鼓、开裂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抹灰层开裂脱落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墙面砖空鼓、脱落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墙面开裂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墙面渗漏</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地面砖空鼓、平整度偏差大</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墙面腻子裂缝、起泡、超皮、脱落</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墙面漆颜色不均匀、流挂、刷痕</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保温层厚度达不到</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保温不平整、不均匀</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保温隔热材料不符合设计要求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未按照规范施工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找平层空鼓、裂缝</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找坡不准、排水不畅、积水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防水层厚度不足</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天花板漏水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给水管及消防管使用的材料与要求使用的不同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auto"/>
                <w:sz w:val="24"/>
                <w:szCs w:val="24"/>
                <w:vertAlign w:val="baseline"/>
                <w:lang w:val="en-US" w:eastAsia="zh-CN"/>
              </w:rPr>
              <w:t>500</w:t>
            </w:r>
            <w:r>
              <w:rPr>
                <w:rFonts w:hint="eastAsia" w:ascii="仿宋" w:hAnsi="仿宋" w:eastAsia="仿宋" w:cs="仿宋"/>
                <w:color w:val="000000"/>
                <w:sz w:val="24"/>
                <w:szCs w:val="24"/>
                <w:vertAlign w:val="baseline"/>
                <w:lang w:val="en-US" w:eastAsia="zh-CN"/>
              </w:rPr>
              <w:t>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管道支架制作安装不合格</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管道安装未严格按照设计图纸施工</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室内消防箱安装及配管不规范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管道穿板处漏水</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排水管道阻塞</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管道安装歪斜不美观</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灌水试验未进行或已进行但不认真，质量不合格</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管道安装未严格按照图纸及规范要求施工</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导线、线缆连接错误</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导线、线缆规格与要求不符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灯具品牌与要求不符</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59</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灯具、开关、插座安装缺陷</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60</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进场材料不报验、检，产品资料不齐全</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61</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承包方原因造成月进度计划未完成的</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62</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进度滞后而又不按业主、监理指令增加人力、物力采取赶工措施</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63</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对业主以工程联系单发出的指令未按期执行</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64</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施工过程中，损坏学校设施设备</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65</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进入教学楼、办公室、学生宿舍施工，肆意损坏师生物品，踩踏桌椅板凳</w:t>
            </w:r>
          </w:p>
        </w:tc>
        <w:tc>
          <w:tcPr>
            <w:tcW w:w="2521"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66</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在校内倾倒建筑垃圾</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67</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施工现场打架斗殴、偷窃</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68</w:t>
            </w:r>
          </w:p>
        </w:tc>
        <w:tc>
          <w:tcPr>
            <w:tcW w:w="4395"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未经学校同意，私拉线路取电</w:t>
            </w:r>
          </w:p>
        </w:tc>
        <w:tc>
          <w:tcPr>
            <w:tcW w:w="2521" w:type="dxa"/>
            <w:gridSpan w:val="2"/>
            <w:noWrap w:val="0"/>
            <w:vAlign w:val="top"/>
          </w:tcPr>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lang w:val="en-US" w:eastAsia="zh-CN"/>
              </w:rPr>
              <w:t>200元/次</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24.2淘汰机制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keepNext w:val="0"/>
        <w:keepLines w:val="0"/>
        <w:pageBreakBefore w:val="0"/>
        <w:kinsoku/>
        <w:wordWrap/>
        <w:overflowPunct/>
        <w:topLinePunct w:val="0"/>
        <w:autoSpaceDE/>
        <w:autoSpaceDN/>
        <w:bidi w:val="0"/>
        <w:adjustRightInd/>
        <w:snapToGrid/>
        <w:spacing w:line="440" w:lineRule="exact"/>
        <w:ind w:firstLine="482" w:firstLineChars="20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承包单位项目考核表</w:t>
      </w:r>
    </w:p>
    <w:tbl>
      <w:tblPr>
        <w:tblStyle w:val="9"/>
        <w:tblW w:w="9254" w:type="dxa"/>
        <w:tblCellSpacing w:w="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06"/>
        <w:gridCol w:w="5635"/>
        <w:gridCol w:w="865"/>
        <w:gridCol w:w="704"/>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评价项目</w:t>
            </w:r>
          </w:p>
        </w:tc>
        <w:tc>
          <w:tcPr>
            <w:tcW w:w="563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考核内容</w:t>
            </w:r>
          </w:p>
        </w:tc>
        <w:tc>
          <w:tcPr>
            <w:tcW w:w="86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良好</w:t>
            </w:r>
          </w:p>
        </w:tc>
        <w:tc>
          <w:tcPr>
            <w:tcW w:w="70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一般</w:t>
            </w:r>
          </w:p>
        </w:tc>
        <w:tc>
          <w:tcPr>
            <w:tcW w:w="744"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Style w:val="12"/>
                <w:rFonts w:hint="eastAsia" w:ascii="仿宋" w:hAnsi="仿宋" w:eastAsia="仿宋" w:cs="仿宋"/>
                <w:i w:val="0"/>
                <w:caps w:val="0"/>
                <w:color w:val="000000"/>
                <w:spacing w:val="0"/>
                <w:sz w:val="24"/>
                <w:szCs w:val="24"/>
                <w:u w:val="none"/>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安全、文明施工及环境保护措施</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lang w:eastAsia="zh-CN"/>
              </w:rPr>
            </w:pPr>
            <w:r>
              <w:rPr>
                <w:rFonts w:hint="eastAsia" w:ascii="仿宋" w:hAnsi="仿宋" w:eastAsia="仿宋" w:cs="仿宋"/>
                <w:b w:val="0"/>
                <w:i w:val="0"/>
                <w:caps w:val="0"/>
                <w:color w:val="000000"/>
                <w:spacing w:val="0"/>
                <w:sz w:val="24"/>
                <w:szCs w:val="24"/>
                <w:u w:val="none"/>
              </w:rPr>
              <w:t>按国家和南宁市有关安全生产的要求，做好安全生产保证措施、安全生产事项、治安保卫、文明施工、紧急情况处理、事</w:t>
            </w:r>
            <w:r>
              <w:rPr>
                <w:rFonts w:hint="eastAsia" w:ascii="仿宋" w:hAnsi="仿宋" w:eastAsia="仿宋" w:cs="仿宋"/>
                <w:b w:val="0"/>
                <w:i w:val="0"/>
                <w:caps w:val="0"/>
                <w:color w:val="auto"/>
                <w:spacing w:val="0"/>
                <w:sz w:val="24"/>
                <w:szCs w:val="24"/>
                <w:u w:val="none"/>
              </w:rPr>
              <w:t>故处理、安全生产责任、职业健康、环境保护等工作。</w:t>
            </w:r>
            <w:r>
              <w:rPr>
                <w:rFonts w:hint="eastAsia" w:ascii="仿宋" w:hAnsi="仿宋" w:eastAsia="仿宋" w:cs="仿宋"/>
                <w:b/>
                <w:bCs/>
                <w:i w:val="0"/>
                <w:caps w:val="0"/>
                <w:color w:val="auto"/>
                <w:spacing w:val="0"/>
                <w:sz w:val="24"/>
                <w:szCs w:val="24"/>
                <w:u w:val="none"/>
                <w:lang w:eastAsia="zh-CN"/>
              </w:rPr>
              <w:t>（注：依据《安全、文明施工及环境保护措施评分表》，得分率高于</w:t>
            </w:r>
            <w:r>
              <w:rPr>
                <w:rFonts w:hint="eastAsia" w:ascii="仿宋" w:hAnsi="仿宋" w:eastAsia="仿宋" w:cs="仿宋"/>
                <w:b/>
                <w:bCs/>
                <w:i w:val="0"/>
                <w:caps w:val="0"/>
                <w:color w:val="auto"/>
                <w:spacing w:val="0"/>
                <w:sz w:val="24"/>
                <w:szCs w:val="24"/>
                <w:u w:val="none"/>
                <w:lang w:val="en-US" w:eastAsia="zh-CN"/>
              </w:rPr>
              <w:t>85%的为良好；65%～85%的为一般；低于65%的为较差</w:t>
            </w:r>
            <w:r>
              <w:rPr>
                <w:rFonts w:hint="eastAsia" w:ascii="仿宋" w:hAnsi="仿宋" w:eastAsia="仿宋" w:cs="仿宋"/>
                <w:b/>
                <w:bCs/>
                <w:i w:val="0"/>
                <w:caps w:val="0"/>
                <w:color w:val="auto"/>
                <w:spacing w:val="0"/>
                <w:sz w:val="24"/>
                <w:szCs w:val="24"/>
                <w:u w:val="none"/>
                <w:lang w:eastAsia="zh-CN"/>
              </w:rPr>
              <w:t>）</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项目经理（或项目负责人）业务水平</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具备较强的责任心，良好的沟通能力；具备较强的专业技术水平，能及时发现施工问题，并提出较好的解决方案；配合学校办理相关手续；配合</w:t>
            </w:r>
            <w:r>
              <w:rPr>
                <w:rFonts w:hint="eastAsia" w:ascii="仿宋" w:hAnsi="仿宋" w:eastAsia="仿宋" w:cs="仿宋"/>
                <w:b w:val="0"/>
                <w:i w:val="0"/>
                <w:caps w:val="0"/>
                <w:color w:val="000000"/>
                <w:spacing w:val="0"/>
                <w:sz w:val="24"/>
                <w:szCs w:val="24"/>
                <w:u w:val="none"/>
                <w:lang w:val="en-US" w:eastAsia="zh-CN"/>
              </w:rPr>
              <w:t>管理</w:t>
            </w:r>
            <w:r>
              <w:rPr>
                <w:rFonts w:hint="eastAsia" w:ascii="仿宋" w:hAnsi="仿宋" w:eastAsia="仿宋" w:cs="仿宋"/>
                <w:b w:val="0"/>
                <w:i w:val="0"/>
                <w:caps w:val="0"/>
                <w:color w:val="000000"/>
                <w:spacing w:val="0"/>
                <w:sz w:val="24"/>
                <w:szCs w:val="24"/>
                <w:u w:val="none"/>
              </w:rPr>
              <w:t>部门</w:t>
            </w:r>
            <w:r>
              <w:rPr>
                <w:rFonts w:hint="eastAsia" w:ascii="仿宋" w:hAnsi="仿宋" w:eastAsia="仿宋" w:cs="仿宋"/>
                <w:b w:val="0"/>
                <w:i w:val="0"/>
                <w:caps w:val="0"/>
                <w:color w:val="000000"/>
                <w:spacing w:val="0"/>
                <w:sz w:val="24"/>
                <w:szCs w:val="24"/>
                <w:u w:val="none"/>
                <w:lang w:eastAsia="zh-CN"/>
              </w:rPr>
              <w:t>进行施工</w:t>
            </w:r>
            <w:r>
              <w:rPr>
                <w:rFonts w:hint="eastAsia" w:ascii="仿宋" w:hAnsi="仿宋" w:eastAsia="仿宋" w:cs="仿宋"/>
                <w:b w:val="0"/>
                <w:i w:val="0"/>
                <w:caps w:val="0"/>
                <w:color w:val="000000"/>
                <w:spacing w:val="0"/>
                <w:sz w:val="24"/>
                <w:szCs w:val="24"/>
                <w:u w:val="none"/>
              </w:rPr>
              <w:t>管理；按合同约定和学校的要求完成各项工作。</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工程质量标准必须符合现行国家有关工程质量验收规范和标准的要求，有关工程质量的特殊标准或要求应符合专用合同条款约定。</w:t>
            </w:r>
            <w:r>
              <w:rPr>
                <w:rStyle w:val="12"/>
                <w:rFonts w:hint="eastAsia" w:ascii="仿宋" w:hAnsi="仿宋" w:eastAsia="仿宋" w:cs="仿宋"/>
                <w:i w:val="0"/>
                <w:caps w:val="0"/>
                <w:color w:val="000000"/>
                <w:spacing w:val="0"/>
                <w:sz w:val="24"/>
                <w:szCs w:val="24"/>
                <w:u w:val="none"/>
              </w:rPr>
              <w:t>（注：工程质量优于要求的为良好；符合要求的为一般；不达要求的为较差）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b w:val="0"/>
                <w:i w:val="0"/>
                <w:caps w:val="0"/>
                <w:color w:val="000000"/>
                <w:spacing w:val="0"/>
                <w:sz w:val="24"/>
                <w:szCs w:val="24"/>
                <w:u w:val="none"/>
              </w:rPr>
            </w:pPr>
            <w:r>
              <w:rPr>
                <w:rFonts w:hint="eastAsia" w:ascii="仿宋" w:hAnsi="仿宋" w:eastAsia="仿宋" w:cs="仿宋"/>
                <w:b w:val="0"/>
                <w:i w:val="0"/>
                <w:caps w:val="0"/>
                <w:color w:val="000000"/>
                <w:spacing w:val="0"/>
                <w:sz w:val="24"/>
                <w:szCs w:val="24"/>
                <w:u w:val="none"/>
              </w:rPr>
              <w:t>工程感观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质量</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auto"/>
                <w:sz w:val="24"/>
                <w:szCs w:val="24"/>
                <w:u w:val="none"/>
                <w:lang w:eastAsia="zh-CN"/>
              </w:rPr>
            </w:pPr>
            <w:r>
              <w:rPr>
                <w:rFonts w:hint="eastAsia" w:ascii="仿宋" w:hAnsi="仿宋" w:eastAsia="仿宋" w:cs="仿宋"/>
                <w:b w:val="0"/>
                <w:i w:val="0"/>
                <w:caps w:val="0"/>
                <w:color w:val="auto"/>
                <w:spacing w:val="0"/>
                <w:sz w:val="24"/>
                <w:szCs w:val="24"/>
                <w:u w:val="none"/>
              </w:rPr>
              <w:t>通过观察和必要的测量，对工程外在的布局、表面、色泽、整体协调性、局部做法以及使用的方便性等的质量是否符合要求</w:t>
            </w:r>
            <w:r>
              <w:rPr>
                <w:rFonts w:hint="eastAsia" w:ascii="仿宋" w:hAnsi="仿宋" w:eastAsia="仿宋" w:cs="仿宋"/>
                <w:b w:val="0"/>
                <w:i w:val="0"/>
                <w:caps w:val="0"/>
                <w:color w:val="auto"/>
                <w:spacing w:val="0"/>
                <w:sz w:val="24"/>
                <w:szCs w:val="24"/>
                <w:u w:val="none"/>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仿宋" w:hAnsi="仿宋" w:eastAsia="仿宋" w:cs="仿宋"/>
                <w:color w:val="auto"/>
                <w:sz w:val="24"/>
                <w:szCs w:val="24"/>
                <w:u w:val="none"/>
              </w:rPr>
            </w:pPr>
            <w:r>
              <w:rPr>
                <w:rStyle w:val="12"/>
                <w:rFonts w:hint="eastAsia" w:ascii="仿宋" w:hAnsi="仿宋" w:eastAsia="仿宋" w:cs="仿宋"/>
                <w:i w:val="0"/>
                <w:caps w:val="0"/>
                <w:color w:val="auto"/>
                <w:spacing w:val="0"/>
                <w:sz w:val="24"/>
                <w:szCs w:val="24"/>
                <w:u w:val="none"/>
              </w:rPr>
              <w:t>（注：</w:t>
            </w:r>
            <w:r>
              <w:rPr>
                <w:rStyle w:val="12"/>
                <w:rFonts w:hint="eastAsia" w:ascii="仿宋" w:hAnsi="仿宋" w:eastAsia="仿宋" w:cs="仿宋"/>
                <w:i w:val="0"/>
                <w:caps w:val="0"/>
                <w:color w:val="auto"/>
                <w:spacing w:val="0"/>
                <w:sz w:val="24"/>
                <w:szCs w:val="24"/>
                <w:u w:val="none"/>
                <w:lang w:eastAsia="zh-CN"/>
              </w:rPr>
              <w:t>依据《单位（子单位）工程观感质量评分表》，达到好的标准为良好，达到一般的标准为一般，</w:t>
            </w:r>
            <w:r>
              <w:rPr>
                <w:rStyle w:val="12"/>
                <w:rFonts w:hint="eastAsia" w:ascii="仿宋" w:hAnsi="仿宋" w:eastAsia="仿宋" w:cs="仿宋"/>
                <w:i w:val="0"/>
                <w:caps w:val="0"/>
                <w:color w:val="auto"/>
                <w:spacing w:val="0"/>
                <w:sz w:val="24"/>
                <w:szCs w:val="24"/>
                <w:u w:val="none"/>
              </w:rPr>
              <w:t>感观质量明显不符合要求且无法整改的为较差）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合同工期</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除按合同约定的可顺延的工期以外，应按期竣工验收。</w:t>
            </w:r>
            <w:r>
              <w:rPr>
                <w:rStyle w:val="12"/>
                <w:rFonts w:hint="eastAsia" w:ascii="仿宋" w:hAnsi="仿宋" w:eastAsia="仿宋" w:cs="仿宋"/>
                <w:i w:val="0"/>
                <w:caps w:val="0"/>
                <w:color w:val="000000"/>
                <w:spacing w:val="0"/>
                <w:sz w:val="24"/>
                <w:szCs w:val="24"/>
                <w:u w:val="none"/>
              </w:rPr>
              <w:t>（注：按期竣工为良好；超</w:t>
            </w:r>
            <w:r>
              <w:rPr>
                <w:rStyle w:val="12"/>
                <w:rFonts w:hint="eastAsia" w:ascii="仿宋" w:hAnsi="仿宋" w:eastAsia="仿宋" w:cs="仿宋"/>
                <w:i w:val="0"/>
                <w:caps w:val="0"/>
                <w:color w:val="000000"/>
                <w:spacing w:val="0"/>
                <w:sz w:val="24"/>
                <w:szCs w:val="24"/>
                <w:u w:val="none"/>
                <w:lang w:eastAsia="zh-CN"/>
              </w:rPr>
              <w:t>合同</w:t>
            </w:r>
            <w:r>
              <w:rPr>
                <w:rStyle w:val="12"/>
                <w:rFonts w:hint="eastAsia" w:ascii="仿宋" w:hAnsi="仿宋" w:eastAsia="仿宋" w:cs="仿宋"/>
                <w:i w:val="0"/>
                <w:caps w:val="0"/>
                <w:color w:val="000000"/>
                <w:spacing w:val="0"/>
                <w:sz w:val="24"/>
                <w:szCs w:val="24"/>
                <w:u w:val="none"/>
              </w:rPr>
              <w:t>工期</w:t>
            </w:r>
            <w:r>
              <w:rPr>
                <w:rStyle w:val="12"/>
                <w:rFonts w:hint="eastAsia" w:ascii="仿宋" w:hAnsi="仿宋" w:eastAsia="仿宋" w:cs="仿宋"/>
                <w:i w:val="0"/>
                <w:caps w:val="0"/>
                <w:color w:val="000000"/>
                <w:spacing w:val="0"/>
                <w:sz w:val="24"/>
                <w:szCs w:val="24"/>
                <w:u w:val="none"/>
                <w:lang w:val="en-US" w:eastAsia="zh-CN"/>
              </w:rPr>
              <w:t>15%</w:t>
            </w:r>
            <w:r>
              <w:rPr>
                <w:rStyle w:val="12"/>
                <w:rFonts w:hint="eastAsia" w:ascii="仿宋" w:hAnsi="仿宋" w:eastAsia="仿宋" w:cs="仿宋"/>
                <w:i w:val="0"/>
                <w:caps w:val="0"/>
                <w:color w:val="000000"/>
                <w:spacing w:val="0"/>
                <w:sz w:val="24"/>
                <w:szCs w:val="24"/>
                <w:u w:val="none"/>
              </w:rPr>
              <w:t>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材料与设备</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lang w:eastAsia="zh-CN"/>
              </w:rPr>
              <w:t>进场</w:t>
            </w:r>
            <w:r>
              <w:rPr>
                <w:rFonts w:hint="eastAsia" w:ascii="仿宋" w:hAnsi="仿宋" w:eastAsia="仿宋" w:cs="仿宋"/>
                <w:b w:val="0"/>
                <w:i w:val="0"/>
                <w:caps w:val="0"/>
                <w:color w:val="000000"/>
                <w:spacing w:val="0"/>
                <w:sz w:val="24"/>
                <w:szCs w:val="24"/>
                <w:u w:val="none"/>
              </w:rPr>
              <w:t>材料与设备应按施工说明和设计有关标准</w:t>
            </w:r>
            <w:r>
              <w:rPr>
                <w:rFonts w:hint="eastAsia" w:ascii="仿宋" w:hAnsi="仿宋" w:eastAsia="仿宋" w:cs="仿宋"/>
                <w:b w:val="0"/>
                <w:i w:val="0"/>
                <w:caps w:val="0"/>
                <w:color w:val="000000"/>
                <w:spacing w:val="0"/>
                <w:sz w:val="24"/>
                <w:szCs w:val="24"/>
                <w:u w:val="none"/>
                <w:lang w:eastAsia="zh-CN"/>
              </w:rPr>
              <w:t>进行</w:t>
            </w:r>
            <w:r>
              <w:rPr>
                <w:rFonts w:hint="eastAsia" w:ascii="仿宋" w:hAnsi="仿宋" w:eastAsia="仿宋" w:cs="仿宋"/>
                <w:b w:val="0"/>
                <w:i w:val="0"/>
                <w:caps w:val="0"/>
                <w:color w:val="000000"/>
                <w:spacing w:val="0"/>
                <w:sz w:val="24"/>
                <w:szCs w:val="24"/>
                <w:u w:val="none"/>
              </w:rPr>
              <w:t>采购，并提供产品合格证明及出厂证明，严禁以次充好；所有材料与设备必须经监理、甲方确认后方可安装</w:t>
            </w:r>
            <w:r>
              <w:rPr>
                <w:rStyle w:val="12"/>
                <w:rFonts w:hint="eastAsia" w:ascii="仿宋" w:hAnsi="仿宋" w:eastAsia="仿宋" w:cs="仿宋"/>
                <w:i w:val="0"/>
                <w:caps w:val="0"/>
                <w:color w:val="000000"/>
                <w:spacing w:val="0"/>
                <w:sz w:val="24"/>
                <w:szCs w:val="24"/>
                <w:u w:val="none"/>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竣工结算</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color w:val="auto"/>
                <w:sz w:val="24"/>
                <w:szCs w:val="24"/>
                <w:lang w:val="en-US" w:eastAsia="zh-CN"/>
              </w:rPr>
              <w:t>保证提交的竣工结算资料真实、准确</w:t>
            </w:r>
            <w:r>
              <w:rPr>
                <w:rFonts w:hint="eastAsia" w:ascii="仿宋" w:hAnsi="仿宋" w:eastAsia="仿宋" w:cs="仿宋"/>
                <w:color w:val="auto"/>
                <w:sz w:val="24"/>
                <w:szCs w:val="24"/>
                <w:lang w:eastAsia="zh-CN"/>
              </w:rPr>
              <w:t>，</w:t>
            </w:r>
            <w:r>
              <w:rPr>
                <w:rFonts w:hint="eastAsia" w:ascii="仿宋" w:hAnsi="仿宋" w:eastAsia="仿宋" w:cs="仿宋"/>
                <w:b w:val="0"/>
                <w:i w:val="0"/>
                <w:caps w:val="0"/>
                <w:color w:val="000000"/>
                <w:spacing w:val="0"/>
                <w:sz w:val="24"/>
                <w:szCs w:val="24"/>
                <w:u w:val="none"/>
              </w:rPr>
              <w:t>在竣工验收合格</w:t>
            </w:r>
            <w:r>
              <w:rPr>
                <w:rFonts w:hint="eastAsia" w:ascii="仿宋" w:hAnsi="仿宋" w:eastAsia="仿宋" w:cs="仿宋"/>
                <w:b w:val="0"/>
                <w:i w:val="0"/>
                <w:caps w:val="0"/>
                <w:color w:val="000000"/>
                <w:spacing w:val="0"/>
                <w:sz w:val="24"/>
                <w:szCs w:val="24"/>
                <w:u w:val="none"/>
                <w:lang w:eastAsia="zh-CN"/>
              </w:rPr>
              <w:t>后</w:t>
            </w:r>
            <w:r>
              <w:rPr>
                <w:rFonts w:hint="eastAsia" w:ascii="仿宋" w:hAnsi="仿宋" w:eastAsia="仿宋" w:cs="仿宋"/>
                <w:b w:val="0"/>
                <w:i w:val="0"/>
                <w:caps w:val="0"/>
                <w:color w:val="000000"/>
                <w:spacing w:val="0"/>
                <w:sz w:val="24"/>
                <w:szCs w:val="24"/>
                <w:u w:val="none"/>
                <w:lang w:val="en-US"/>
              </w:rPr>
              <w:t>30</w:t>
            </w:r>
            <w:r>
              <w:rPr>
                <w:rFonts w:hint="eastAsia" w:ascii="仿宋" w:hAnsi="仿宋" w:eastAsia="仿宋" w:cs="仿宋"/>
                <w:b w:val="0"/>
                <w:i w:val="0"/>
                <w:caps w:val="0"/>
                <w:color w:val="000000"/>
                <w:spacing w:val="0"/>
                <w:sz w:val="24"/>
                <w:szCs w:val="24"/>
                <w:u w:val="none"/>
                <w:lang w:val="en-US" w:eastAsia="zh-CN"/>
              </w:rPr>
              <w:t>日</w:t>
            </w:r>
            <w:r>
              <w:rPr>
                <w:rFonts w:hint="eastAsia" w:ascii="仿宋" w:hAnsi="仿宋" w:eastAsia="仿宋" w:cs="仿宋"/>
                <w:b w:val="0"/>
                <w:i w:val="0"/>
                <w:caps w:val="0"/>
                <w:color w:val="000000"/>
                <w:spacing w:val="0"/>
                <w:sz w:val="24"/>
                <w:szCs w:val="24"/>
                <w:u w:val="none"/>
              </w:rPr>
              <w:t>内提交完整的</w:t>
            </w:r>
            <w:r>
              <w:rPr>
                <w:rFonts w:hint="eastAsia" w:ascii="仿宋" w:hAnsi="仿宋" w:eastAsia="仿宋" w:cs="仿宋"/>
                <w:b w:val="0"/>
                <w:i w:val="0"/>
                <w:caps w:val="0"/>
                <w:color w:val="000000"/>
                <w:spacing w:val="0"/>
                <w:sz w:val="24"/>
                <w:szCs w:val="24"/>
                <w:u w:val="none"/>
                <w:lang w:eastAsia="zh-CN"/>
              </w:rPr>
              <w:t>竣工</w:t>
            </w:r>
            <w:r>
              <w:rPr>
                <w:rFonts w:hint="eastAsia" w:ascii="仿宋" w:hAnsi="仿宋" w:eastAsia="仿宋" w:cs="仿宋"/>
                <w:b w:val="0"/>
                <w:i w:val="0"/>
                <w:caps w:val="0"/>
                <w:color w:val="000000"/>
                <w:spacing w:val="0"/>
                <w:sz w:val="24"/>
                <w:szCs w:val="24"/>
                <w:u w:val="none"/>
              </w:rPr>
              <w:t>结算资料。</w:t>
            </w:r>
            <w:r>
              <w:rPr>
                <w:rStyle w:val="12"/>
                <w:rFonts w:hint="eastAsia" w:ascii="仿宋" w:hAnsi="仿宋" w:eastAsia="仿宋" w:cs="仿宋"/>
                <w:i w:val="0"/>
                <w:caps w:val="0"/>
                <w:color w:val="000000"/>
                <w:spacing w:val="0"/>
                <w:sz w:val="24"/>
                <w:szCs w:val="24"/>
                <w:u w:val="none"/>
              </w:rPr>
              <w:t>（注：</w:t>
            </w:r>
            <w:r>
              <w:rPr>
                <w:rStyle w:val="12"/>
                <w:rFonts w:hint="eastAsia" w:ascii="仿宋" w:hAnsi="仿宋" w:eastAsia="仿宋" w:cs="仿宋"/>
                <w:i w:val="0"/>
                <w:caps w:val="0"/>
                <w:color w:val="000000"/>
                <w:spacing w:val="0"/>
                <w:sz w:val="24"/>
                <w:szCs w:val="24"/>
                <w:u w:val="none"/>
                <w:lang w:val="en-US" w:eastAsia="zh-CN"/>
              </w:rPr>
              <w:t>1、</w:t>
            </w:r>
            <w:r>
              <w:rPr>
                <w:rStyle w:val="12"/>
                <w:rFonts w:hint="eastAsia" w:ascii="仿宋" w:hAnsi="仿宋" w:eastAsia="仿宋" w:cs="仿宋"/>
                <w:i w:val="0"/>
                <w:caps w:val="0"/>
                <w:color w:val="000000"/>
                <w:spacing w:val="0"/>
                <w:sz w:val="24"/>
                <w:szCs w:val="24"/>
                <w:u w:val="none"/>
              </w:rPr>
              <w:t>结算资料提交期限超过</w:t>
            </w:r>
            <w:r>
              <w:rPr>
                <w:rStyle w:val="12"/>
                <w:rFonts w:hint="eastAsia" w:ascii="仿宋" w:hAnsi="仿宋" w:eastAsia="仿宋" w:cs="仿宋"/>
                <w:i w:val="0"/>
                <w:caps w:val="0"/>
                <w:color w:val="000000"/>
                <w:spacing w:val="0"/>
                <w:sz w:val="24"/>
                <w:szCs w:val="24"/>
                <w:u w:val="none"/>
                <w:lang w:val="en-US"/>
              </w:rPr>
              <w:t>30</w:t>
            </w:r>
            <w:r>
              <w:rPr>
                <w:rStyle w:val="12"/>
                <w:rFonts w:hint="eastAsia" w:ascii="仿宋" w:hAnsi="仿宋" w:eastAsia="仿宋" w:cs="仿宋"/>
                <w:i w:val="0"/>
                <w:caps w:val="0"/>
                <w:color w:val="000000"/>
                <w:spacing w:val="0"/>
                <w:sz w:val="24"/>
                <w:szCs w:val="24"/>
                <w:u w:val="none"/>
                <w:lang w:eastAsia="zh-CN"/>
              </w:rPr>
              <w:t>日</w:t>
            </w:r>
            <w:r>
              <w:rPr>
                <w:rStyle w:val="12"/>
                <w:rFonts w:hint="eastAsia" w:ascii="仿宋" w:hAnsi="仿宋" w:eastAsia="仿宋" w:cs="仿宋"/>
                <w:i w:val="0"/>
                <w:caps w:val="0"/>
                <w:color w:val="000000"/>
                <w:spacing w:val="0"/>
                <w:sz w:val="24"/>
                <w:szCs w:val="24"/>
                <w:u w:val="none"/>
              </w:rPr>
              <w:t>的</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结算资料弄虚作假或真实性</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准确性较差的</w:t>
            </w:r>
            <w:r>
              <w:rPr>
                <w:rStyle w:val="12"/>
                <w:rFonts w:hint="eastAsia" w:ascii="仿宋" w:hAnsi="仿宋" w:eastAsia="仿宋" w:cs="仿宋"/>
                <w:i w:val="0"/>
                <w:caps w:val="0"/>
                <w:color w:val="000000"/>
                <w:spacing w:val="0"/>
                <w:sz w:val="24"/>
                <w:szCs w:val="24"/>
                <w:u w:val="none"/>
                <w:lang w:eastAsia="zh-CN"/>
              </w:rPr>
              <w:t>，</w:t>
            </w:r>
            <w:r>
              <w:rPr>
                <w:rStyle w:val="12"/>
                <w:rFonts w:hint="eastAsia" w:ascii="仿宋" w:hAnsi="仿宋" w:eastAsia="仿宋" w:cs="仿宋"/>
                <w:i w:val="0"/>
                <w:caps w:val="0"/>
                <w:color w:val="000000"/>
                <w:spacing w:val="0"/>
                <w:sz w:val="24"/>
                <w:szCs w:val="24"/>
                <w:u w:val="none"/>
              </w:rPr>
              <w:t>不按</w:t>
            </w:r>
            <w:r>
              <w:rPr>
                <w:rStyle w:val="12"/>
                <w:rFonts w:hint="eastAsia" w:ascii="仿宋" w:hAnsi="仿宋" w:eastAsia="仿宋" w:cs="仿宋"/>
                <w:i w:val="0"/>
                <w:caps w:val="0"/>
                <w:color w:val="000000"/>
                <w:spacing w:val="0"/>
                <w:sz w:val="24"/>
                <w:szCs w:val="24"/>
                <w:u w:val="none"/>
                <w:lang w:val="en-US" w:eastAsia="zh-CN"/>
              </w:rPr>
              <w:t>校方</w:t>
            </w:r>
            <w:r>
              <w:rPr>
                <w:rStyle w:val="12"/>
                <w:rFonts w:hint="eastAsia" w:ascii="仿宋" w:hAnsi="仿宋" w:eastAsia="仿宋" w:cs="仿宋"/>
                <w:i w:val="0"/>
                <w:caps w:val="0"/>
                <w:color w:val="000000"/>
                <w:spacing w:val="0"/>
                <w:sz w:val="24"/>
                <w:szCs w:val="24"/>
                <w:u w:val="none"/>
              </w:rPr>
              <w:t>要求配合结算审核且情节严重的</w:t>
            </w:r>
            <w:r>
              <w:rPr>
                <w:rStyle w:val="12"/>
                <w:rFonts w:hint="eastAsia" w:ascii="仿宋" w:hAnsi="仿宋" w:eastAsia="仿宋" w:cs="仿宋"/>
                <w:i w:val="0"/>
                <w:caps w:val="0"/>
                <w:color w:val="000000"/>
                <w:spacing w:val="0"/>
                <w:sz w:val="24"/>
                <w:szCs w:val="24"/>
                <w:u w:val="none"/>
                <w:lang w:eastAsia="zh-CN"/>
              </w:rPr>
              <w:t>情况，均视</w:t>
            </w:r>
            <w:r>
              <w:rPr>
                <w:rStyle w:val="12"/>
                <w:rFonts w:hint="eastAsia" w:ascii="仿宋" w:hAnsi="仿宋" w:eastAsia="仿宋" w:cs="仿宋"/>
                <w:i w:val="0"/>
                <w:caps w:val="0"/>
                <w:color w:val="000000"/>
                <w:spacing w:val="0"/>
                <w:sz w:val="24"/>
                <w:szCs w:val="24"/>
                <w:u w:val="none"/>
              </w:rPr>
              <w:t>为较差</w:t>
            </w:r>
            <w:r>
              <w:rPr>
                <w:rStyle w:val="12"/>
                <w:rFonts w:hint="eastAsia" w:ascii="仿宋" w:hAnsi="仿宋" w:eastAsia="仿宋" w:cs="仿宋"/>
                <w:b/>
                <w:bCs w:val="0"/>
                <w:i w:val="0"/>
                <w:caps w:val="0"/>
                <w:color w:val="000000"/>
                <w:spacing w:val="0"/>
                <w:sz w:val="24"/>
                <w:szCs w:val="24"/>
                <w:u w:val="none"/>
                <w:lang w:eastAsia="zh-CN"/>
              </w:rPr>
              <w:t>。</w:t>
            </w:r>
            <w:r>
              <w:rPr>
                <w:rStyle w:val="12"/>
                <w:rFonts w:hint="eastAsia" w:ascii="仿宋" w:hAnsi="仿宋" w:eastAsia="仿宋" w:cs="仿宋"/>
                <w:b/>
                <w:bCs w:val="0"/>
                <w:i w:val="0"/>
                <w:caps w:val="0"/>
                <w:color w:val="000000"/>
                <w:spacing w:val="0"/>
                <w:sz w:val="24"/>
                <w:szCs w:val="24"/>
                <w:u w:val="none"/>
                <w:lang w:val="en-US" w:eastAsia="zh-CN"/>
              </w:rPr>
              <w:t>2、</w:t>
            </w:r>
            <w:r>
              <w:rPr>
                <w:rFonts w:hint="eastAsia" w:ascii="仿宋" w:hAnsi="仿宋" w:eastAsia="仿宋" w:cs="仿宋"/>
                <w:b/>
                <w:bCs w:val="0"/>
                <w:color w:val="auto"/>
                <w:sz w:val="24"/>
                <w:szCs w:val="24"/>
                <w:lang w:val="en-US" w:eastAsia="zh-CN"/>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i w:val="0"/>
                <w:caps w:val="0"/>
                <w:color w:val="000000"/>
                <w:spacing w:val="0"/>
                <w:sz w:val="24"/>
                <w:szCs w:val="24"/>
                <w:u w:val="none"/>
              </w:rPr>
              <w:t>）</w:t>
            </w:r>
            <w:r>
              <w:rPr>
                <w:rFonts w:hint="eastAsia" w:ascii="仿宋" w:hAnsi="仿宋" w:eastAsia="仿宋" w:cs="仿宋"/>
                <w:b w:val="0"/>
                <w:bCs w:val="0"/>
                <w:color w:val="auto"/>
                <w:sz w:val="24"/>
                <w:szCs w:val="24"/>
                <w:lang w:val="en-US" w:eastAsia="zh-CN"/>
              </w:rPr>
              <w:t xml:space="preserve"> </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其他事项</w:t>
            </w:r>
          </w:p>
        </w:tc>
        <w:tc>
          <w:tcPr>
            <w:tcW w:w="5635" w:type="dxa"/>
            <w:tcBorders>
              <w:top w:val="nil"/>
              <w:left w:val="nil"/>
              <w:bottom w:val="single" w:color="auto" w:sz="6" w:space="0"/>
              <w:right w:val="single" w:color="auto" w:sz="6" w:space="0"/>
            </w:tcBorders>
            <w:noWrap w:val="0"/>
            <w:tcMar>
              <w:left w:w="105" w:type="dxa"/>
              <w:right w:w="105" w:type="dxa"/>
            </w:tcMar>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color w:val="000000"/>
                <w:sz w:val="24"/>
                <w:szCs w:val="24"/>
                <w:u w:val="none"/>
              </w:rPr>
            </w:pPr>
            <w:r>
              <w:rPr>
                <w:rFonts w:hint="eastAsia" w:ascii="仿宋" w:hAnsi="仿宋" w:eastAsia="仿宋" w:cs="仿宋"/>
                <w:b w:val="0"/>
                <w:i w:val="0"/>
                <w:caps w:val="0"/>
                <w:color w:val="000000"/>
                <w:spacing w:val="0"/>
                <w:sz w:val="24"/>
                <w:szCs w:val="24"/>
                <w:u w:val="none"/>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04" w:type="dxa"/>
            <w:tcBorders>
              <w:top w:val="nil"/>
              <w:left w:val="nil"/>
              <w:bottom w:val="single" w:color="auto" w:sz="6" w:space="0"/>
              <w:right w:val="single" w:color="auto" w:sz="6" w:space="0"/>
            </w:tcBorders>
            <w:noWrap w:val="0"/>
            <w:tcMar>
              <w:left w:w="105" w:type="dxa"/>
              <w:right w:w="10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i w:val="0"/>
                <w:caps w:val="0"/>
                <w:color w:val="000000"/>
                <w:spacing w:val="0"/>
                <w:sz w:val="24"/>
                <w:szCs w:val="24"/>
                <w:u w:val="none"/>
              </w:rPr>
            </w:pPr>
          </w:p>
        </w:tc>
        <w:tc>
          <w:tcPr>
            <w:tcW w:w="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i w:val="0"/>
                <w:caps w:val="0"/>
                <w:color w:val="000000"/>
                <w:spacing w:val="0"/>
                <w:sz w:val="24"/>
                <w:szCs w:val="24"/>
                <w:u w:val="none"/>
              </w:rPr>
            </w:pPr>
          </w:p>
        </w:tc>
      </w:tr>
    </w:tbl>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附件：工程质量保修书</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hint="eastAsia"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bCs/>
          <w:u w:val="single"/>
          <w:lang w:val="en-US" w:eastAsia="zh-CN"/>
        </w:rPr>
        <w:t xml:space="preserve">                    </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hint="eastAsia" w:ascii="仿宋" w:hAnsi="仿宋" w:eastAsia="仿宋" w:cs="仿宋"/>
        </w:rPr>
      </w:pPr>
      <w:r>
        <w:rPr>
          <w:rFonts w:hint="eastAsia" w:ascii="仿宋" w:hAnsi="仿宋" w:eastAsia="仿宋" w:cs="仿宋"/>
        </w:rPr>
        <w:t>为保证</w:t>
      </w:r>
      <w:r>
        <w:rPr>
          <w:rFonts w:hint="eastAsia" w:ascii="仿宋" w:hAnsi="仿宋" w:eastAsia="仿宋" w:cs="仿宋"/>
          <w:b/>
          <w:bCs/>
          <w:color w:val="000000"/>
          <w:szCs w:val="21"/>
          <w:u w:val="single"/>
        </w:rPr>
        <w:t xml:space="preserve"> </w:t>
      </w:r>
      <w:r>
        <w:rPr>
          <w:rFonts w:hint="eastAsia" w:ascii="仿宋" w:hAnsi="仿宋" w:eastAsia="仿宋" w:cs="仿宋"/>
          <w:b w:val="0"/>
          <w:bCs w:val="0"/>
          <w:color w:val="000000"/>
          <w:szCs w:val="21"/>
          <w:u w:val="single"/>
          <w:lang w:val="en-US" w:eastAsia="zh-CN"/>
        </w:rPr>
        <w:t>昆仑校区综合教学楼南面草坪铺装人行步道工程</w:t>
      </w:r>
      <w:r>
        <w:rPr>
          <w:rFonts w:hint="eastAsia" w:ascii="仿宋" w:hAnsi="仿宋" w:eastAsia="仿宋" w:cs="仿宋"/>
          <w:color w:val="000000"/>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bookmarkStart w:id="54" w:name="_GoBack"/>
      <w:bookmarkEnd w:id="54"/>
    </w:p>
    <w:p>
      <w:pPr>
        <w:pStyle w:val="4"/>
        <w:spacing w:line="360" w:lineRule="auto"/>
        <w:ind w:firstLine="540"/>
        <w:rPr>
          <w:rFonts w:hint="eastAsia"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hint="eastAsia"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hint="eastAsia"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int="eastAsia"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hint="eastAsia" w:ascii="仿宋" w:hAnsi="仿宋" w:eastAsia="仿宋" w:cs="仿宋"/>
          <w:b/>
        </w:rPr>
      </w:pPr>
      <w:r>
        <w:rPr>
          <w:rFonts w:hint="eastAsia" w:ascii="仿宋" w:hAnsi="仿宋" w:eastAsia="仿宋" w:cs="仿宋"/>
          <w:b/>
        </w:rPr>
        <w:t>二、质量保修期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市政工程为1年</w:t>
      </w:r>
    </w:p>
    <w:p>
      <w:pPr>
        <w:pStyle w:val="4"/>
        <w:spacing w:line="440" w:lineRule="exact"/>
        <w:ind w:firstLine="540"/>
        <w:rPr>
          <w:rFonts w:hint="eastAsia" w:ascii="仿宋" w:hAnsi="仿宋" w:eastAsia="仿宋" w:cs="仿宋"/>
        </w:rPr>
      </w:pPr>
      <w:r>
        <w:rPr>
          <w:rFonts w:hint="eastAsia" w:ascii="仿宋" w:hAnsi="仿宋" w:eastAsia="仿宋" w:cs="仿宋"/>
        </w:rPr>
        <w:t>三、质量保修保质责任</w:t>
      </w:r>
    </w:p>
    <w:p>
      <w:pPr>
        <w:pStyle w:val="4"/>
        <w:spacing w:line="440" w:lineRule="exact"/>
        <w:ind w:firstLine="412"/>
        <w:rPr>
          <w:rFonts w:hint="eastAsia"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int="eastAsia"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hint="eastAsia"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int="eastAsia"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hint="eastAsia"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hint="eastAsia"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hint="eastAsia"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hint="eastAsia" w:ascii="仿宋" w:hAnsi="仿宋" w:eastAsia="仿宋" w:cs="仿宋"/>
        </w:rPr>
      </w:pPr>
      <w:r>
        <w:rPr>
          <w:rFonts w:hint="eastAsia" w:ascii="仿宋" w:hAnsi="仿宋" w:eastAsia="仿宋" w:cs="仿宋"/>
        </w:rPr>
        <w:t>五、质量保修金的返还</w:t>
      </w:r>
    </w:p>
    <w:p>
      <w:pPr>
        <w:pStyle w:val="4"/>
        <w:spacing w:line="360" w:lineRule="auto"/>
        <w:ind w:firstLine="456"/>
        <w:rPr>
          <w:rFonts w:hint="eastAsia"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int="eastAsia" w:ascii="仿宋" w:hAnsi="仿宋" w:eastAsia="仿宋" w:cs="仿宋"/>
        </w:rPr>
      </w:pPr>
      <w:r>
        <w:rPr>
          <w:rFonts w:hint="eastAsia" w:ascii="仿宋" w:hAnsi="仿宋" w:eastAsia="仿宋" w:cs="仿宋"/>
        </w:rPr>
        <w:t>六、其他</w:t>
      </w:r>
    </w:p>
    <w:p>
      <w:pPr>
        <w:pStyle w:val="4"/>
        <w:spacing w:line="360" w:lineRule="auto"/>
        <w:ind w:firstLine="456"/>
        <w:rPr>
          <w:rFonts w:hint="eastAsia"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hint="eastAsia"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tabs>
          <w:tab w:val="left" w:pos="4500"/>
        </w:tabs>
        <w:spacing w:line="360" w:lineRule="auto"/>
        <w:rPr>
          <w:rFonts w:hint="eastAsia"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hint="eastAsia"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b/>
          <w:bCs/>
          <w:sz w:val="28"/>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p>
      <w:pPr>
        <w:spacing w:line="360" w:lineRule="auto"/>
        <w:rPr>
          <w:rFonts w:hint="eastAsia" w:ascii="仿宋" w:hAnsi="仿宋" w:eastAsia="仿宋" w:cs="仿宋"/>
        </w:rPr>
      </w:pPr>
    </w:p>
    <w:p>
      <w:pPr>
        <w:rPr>
          <w:rFonts w:hint="eastAsia"/>
        </w:rPr>
      </w:pPr>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w:t>
    </w:r>
    <w:r>
      <w:rPr>
        <w:rFonts w:hint="eastAsia"/>
        <w:lang w:val="en-US" w:eastAsia="zh-CN"/>
      </w:rPr>
      <w:t>20</w:t>
    </w:r>
    <w:r>
      <w:rPr>
        <w:rFonts w:hint="eastAsia"/>
      </w:rPr>
      <w:t>～202</w:t>
    </w:r>
    <w:r>
      <w:rPr>
        <w:rFonts w:hint="eastAsia"/>
        <w:lang w:val="en-US" w:eastAsia="zh-CN"/>
      </w:rPr>
      <w:t>1</w:t>
    </w:r>
    <w:r>
      <w:rPr>
        <w:rFonts w:hint="eastAsia"/>
      </w:rPr>
      <w:t>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096BED"/>
    <w:rsid w:val="001A15B7"/>
    <w:rsid w:val="001C4CCB"/>
    <w:rsid w:val="00205352"/>
    <w:rsid w:val="002931E8"/>
    <w:rsid w:val="00297227"/>
    <w:rsid w:val="002D0EFE"/>
    <w:rsid w:val="00317745"/>
    <w:rsid w:val="00325A65"/>
    <w:rsid w:val="00476962"/>
    <w:rsid w:val="004D7971"/>
    <w:rsid w:val="00617B2C"/>
    <w:rsid w:val="00662093"/>
    <w:rsid w:val="008526B1"/>
    <w:rsid w:val="008571E1"/>
    <w:rsid w:val="009873A4"/>
    <w:rsid w:val="00A35E23"/>
    <w:rsid w:val="00AA652B"/>
    <w:rsid w:val="00B349B6"/>
    <w:rsid w:val="00C670CD"/>
    <w:rsid w:val="00C87CC6"/>
    <w:rsid w:val="00D22F5E"/>
    <w:rsid w:val="00D567C6"/>
    <w:rsid w:val="00D9799B"/>
    <w:rsid w:val="00ED2A91"/>
    <w:rsid w:val="00F2138B"/>
    <w:rsid w:val="00F63062"/>
    <w:rsid w:val="00FB1F65"/>
    <w:rsid w:val="01A46182"/>
    <w:rsid w:val="02CE7AC7"/>
    <w:rsid w:val="0318338E"/>
    <w:rsid w:val="04BA0C29"/>
    <w:rsid w:val="066F55DC"/>
    <w:rsid w:val="06A90376"/>
    <w:rsid w:val="07E145DB"/>
    <w:rsid w:val="0903232E"/>
    <w:rsid w:val="09114EC1"/>
    <w:rsid w:val="0DB03D27"/>
    <w:rsid w:val="10400847"/>
    <w:rsid w:val="107B3E86"/>
    <w:rsid w:val="109C44FF"/>
    <w:rsid w:val="11654150"/>
    <w:rsid w:val="117F4ECD"/>
    <w:rsid w:val="11804ED6"/>
    <w:rsid w:val="12D65F76"/>
    <w:rsid w:val="130918B9"/>
    <w:rsid w:val="13285229"/>
    <w:rsid w:val="13520C33"/>
    <w:rsid w:val="154262DA"/>
    <w:rsid w:val="15A66103"/>
    <w:rsid w:val="162B77C5"/>
    <w:rsid w:val="18E04858"/>
    <w:rsid w:val="194F48BE"/>
    <w:rsid w:val="194F6040"/>
    <w:rsid w:val="1AC62289"/>
    <w:rsid w:val="1B1E1BC7"/>
    <w:rsid w:val="1C243FCE"/>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301C6042"/>
    <w:rsid w:val="309968E2"/>
    <w:rsid w:val="30CA29EB"/>
    <w:rsid w:val="30D632E5"/>
    <w:rsid w:val="31B56300"/>
    <w:rsid w:val="33030E06"/>
    <w:rsid w:val="344A0733"/>
    <w:rsid w:val="352E5E04"/>
    <w:rsid w:val="35B902E1"/>
    <w:rsid w:val="37E73F3A"/>
    <w:rsid w:val="388904FC"/>
    <w:rsid w:val="3A0D253B"/>
    <w:rsid w:val="3AD41A41"/>
    <w:rsid w:val="3DF72ECC"/>
    <w:rsid w:val="40C36799"/>
    <w:rsid w:val="413411D0"/>
    <w:rsid w:val="43CB75BB"/>
    <w:rsid w:val="44185376"/>
    <w:rsid w:val="451D6929"/>
    <w:rsid w:val="46F95DF8"/>
    <w:rsid w:val="47785FBC"/>
    <w:rsid w:val="49E601FC"/>
    <w:rsid w:val="4AEA4236"/>
    <w:rsid w:val="4B693FAF"/>
    <w:rsid w:val="4C04047F"/>
    <w:rsid w:val="4DB63875"/>
    <w:rsid w:val="4F2A69C2"/>
    <w:rsid w:val="4F343936"/>
    <w:rsid w:val="4F377DE3"/>
    <w:rsid w:val="4F3C50BC"/>
    <w:rsid w:val="4F834FA3"/>
    <w:rsid w:val="504E52BE"/>
    <w:rsid w:val="50A24CA4"/>
    <w:rsid w:val="522B53DE"/>
    <w:rsid w:val="52984EA9"/>
    <w:rsid w:val="5505701E"/>
    <w:rsid w:val="56A05A95"/>
    <w:rsid w:val="57365D0A"/>
    <w:rsid w:val="58174A69"/>
    <w:rsid w:val="5A9575BD"/>
    <w:rsid w:val="5CFF46E4"/>
    <w:rsid w:val="5D3C7172"/>
    <w:rsid w:val="5DD86316"/>
    <w:rsid w:val="5E562BB1"/>
    <w:rsid w:val="5FAF2208"/>
    <w:rsid w:val="60C45545"/>
    <w:rsid w:val="60F2329C"/>
    <w:rsid w:val="610E11BA"/>
    <w:rsid w:val="61D3374B"/>
    <w:rsid w:val="62B169F9"/>
    <w:rsid w:val="63795D83"/>
    <w:rsid w:val="63FD0EAE"/>
    <w:rsid w:val="64DE7BB5"/>
    <w:rsid w:val="658B49A3"/>
    <w:rsid w:val="659A0BAB"/>
    <w:rsid w:val="65BC6B1C"/>
    <w:rsid w:val="67684F21"/>
    <w:rsid w:val="685333FF"/>
    <w:rsid w:val="68AF2917"/>
    <w:rsid w:val="69A461B0"/>
    <w:rsid w:val="6A082FA0"/>
    <w:rsid w:val="6AA809CB"/>
    <w:rsid w:val="6B40147D"/>
    <w:rsid w:val="6B9171F2"/>
    <w:rsid w:val="6F2B428D"/>
    <w:rsid w:val="709106B1"/>
    <w:rsid w:val="710D29E1"/>
    <w:rsid w:val="724C24C9"/>
    <w:rsid w:val="73CE4D2A"/>
    <w:rsid w:val="75976C02"/>
    <w:rsid w:val="79863283"/>
    <w:rsid w:val="7BA45A12"/>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rPr>
      <w:rFonts w:ascii="金山简黑体" w:eastAsia="金山简黑体"/>
      <w:b/>
      <w:spacing w:val="-8"/>
      <w:sz w:val="44"/>
    </w:rPr>
  </w:style>
  <w:style w:type="paragraph" w:styleId="3">
    <w:name w:val="Body Text Indent"/>
    <w:basedOn w:val="1"/>
    <w:link w:val="18"/>
    <w:qFormat/>
    <w:uiPriority w:val="0"/>
    <w:pPr>
      <w:spacing w:line="200" w:lineRule="exact"/>
      <w:ind w:firstLine="301"/>
    </w:pPr>
    <w:rPr>
      <w:spacing w:val="-4"/>
      <w:sz w:val="18"/>
    </w:rPr>
  </w:style>
  <w:style w:type="paragraph" w:styleId="4">
    <w:name w:val="Plain Text"/>
    <w:basedOn w:val="1"/>
    <w:link w:val="16"/>
    <w:qFormat/>
    <w:uiPriority w:val="0"/>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5">
    <w:name w:val="批注框文本 Char"/>
    <w:basedOn w:val="11"/>
    <w:link w:val="5"/>
    <w:qFormat/>
    <w:uiPriority w:val="0"/>
    <w:rPr>
      <w:rFonts w:ascii="宋体" w:hAnsi="Courier New"/>
      <w:kern w:val="2"/>
      <w:sz w:val="18"/>
      <w:szCs w:val="18"/>
    </w:rPr>
  </w:style>
  <w:style w:type="character" w:customStyle="1" w:styleId="16">
    <w:name w:val="纯文本 Char"/>
    <w:basedOn w:val="11"/>
    <w:link w:val="4"/>
    <w:qFormat/>
    <w:uiPriority w:val="0"/>
    <w:rPr>
      <w:rFonts w:ascii="宋体" w:hAnsi="Courier New" w:eastAsiaTheme="minorEastAsia" w:cstheme="minorBidi"/>
      <w:kern w:val="2"/>
      <w:sz w:val="21"/>
      <w:szCs w:val="22"/>
    </w:rPr>
  </w:style>
  <w:style w:type="character" w:customStyle="1" w:styleId="17">
    <w:name w:val="正文文本 Char"/>
    <w:basedOn w:val="11"/>
    <w:link w:val="2"/>
    <w:qFormat/>
    <w:uiPriority w:val="0"/>
    <w:rPr>
      <w:rFonts w:ascii="金山简黑体" w:hAnsi="Courier New" w:eastAsia="金山简黑体" w:cstheme="minorBidi"/>
      <w:b/>
      <w:spacing w:val="-8"/>
      <w:kern w:val="2"/>
      <w:sz w:val="44"/>
      <w:szCs w:val="22"/>
    </w:rPr>
  </w:style>
  <w:style w:type="character" w:customStyle="1" w:styleId="18">
    <w:name w:val="正文文本缩进 Char"/>
    <w:basedOn w:val="11"/>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1267</Words>
  <Characters>7222</Characters>
  <Lines>60</Lines>
  <Paragraphs>16</Paragraphs>
  <TotalTime>1</TotalTime>
  <ScaleCrop>false</ScaleCrop>
  <LinksUpToDate>false</LinksUpToDate>
  <CharactersWithSpaces>8473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白小白</cp:lastModifiedBy>
  <cp:lastPrinted>2020-09-27T02:01:00Z</cp:lastPrinted>
  <dcterms:modified xsi:type="dcterms:W3CDTF">2021-07-16T05:22:44Z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9D971228218440E886BBAD28842C031A</vt:lpwstr>
  </property>
</Properties>
</file>