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/>
        </w:rPr>
      </w:pPr>
    </w:p>
    <w:p>
      <w:pPr>
        <w:spacing w:line="500" w:lineRule="exact"/>
        <w:rPr>
          <w:rFonts w:ascii="仿宋_GB2312" w:hAnsi="宋体" w:eastAsia="仿宋_GB2312" w:cs="宋体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附件3：2021学年度《计算机应用技术、大数据技术与应用专业》教学实训耗材采购清单</w:t>
      </w:r>
    </w:p>
    <w:bookmarkEnd w:id="0"/>
    <w:tbl>
      <w:tblPr>
        <w:tblStyle w:val="4"/>
        <w:tblpPr w:leftFromText="180" w:rightFromText="180" w:vertAnchor="text" w:horzAnchor="page" w:tblpX="1372" w:tblpY="192"/>
        <w:tblOverlap w:val="never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851"/>
        <w:gridCol w:w="3119"/>
        <w:gridCol w:w="708"/>
        <w:gridCol w:w="709"/>
        <w:gridCol w:w="1134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货物名称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规格型号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单价（元）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超五类非屏蔽双绞线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/>
              </w:rPr>
              <w:t>产品材质：</w:t>
            </w:r>
            <w:r>
              <w:rPr>
                <w:rFonts w:ascii="Times New Roman" w:hAnsi="Times New Roman"/>
              </w:rPr>
              <w:t>395</w:t>
            </w:r>
            <w:r>
              <w:rPr>
                <w:rFonts w:hint="eastAsia"/>
              </w:rPr>
              <w:t>无氧铜线芯，进口高密度</w:t>
            </w:r>
            <w:r>
              <w:rPr>
                <w:rFonts w:ascii="Times New Roman" w:hAnsi="Times New Roman"/>
              </w:rPr>
              <w:t>PE</w:t>
            </w:r>
            <w:r>
              <w:rPr>
                <w:rFonts w:hint="eastAsia"/>
              </w:rPr>
              <w:t>，环保阻燃</w:t>
            </w:r>
            <w:r>
              <w:rPr>
                <w:rFonts w:ascii="Times New Roman" w:hAnsi="Times New Roman"/>
              </w:rPr>
              <w:t>PVC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2.</w:t>
            </w:r>
            <w:r>
              <w:rPr>
                <w:rFonts w:hint="eastAsia"/>
              </w:rPr>
              <w:t>适用系统：超五类非屏蔽系统，传输</w:t>
            </w:r>
            <w:r>
              <w:rPr>
                <w:rFonts w:ascii="Times New Roman" w:hAnsi="Times New Roman"/>
              </w:rPr>
              <w:t>1000Mbps</w:t>
            </w:r>
            <w:r>
              <w:rPr>
                <w:rFonts w:hint="eastAsia"/>
              </w:rPr>
              <w:t>数据流量；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3.</w:t>
            </w:r>
            <w:r>
              <w:rPr>
                <w:rFonts w:hint="eastAsia"/>
              </w:rPr>
              <w:t>执行标准：</w:t>
            </w:r>
            <w:r>
              <w:rPr>
                <w:rFonts w:ascii="Times New Roman" w:hAnsi="Times New Roman"/>
              </w:rPr>
              <w:t>ANSI/TIA 568 C.2</w:t>
            </w:r>
            <w:r>
              <w:rPr>
                <w:rFonts w:hint="eastAsia"/>
              </w:rPr>
              <w:t>，</w:t>
            </w:r>
            <w:r>
              <w:rPr>
                <w:rFonts w:ascii="Times New Roman" w:hAnsi="Times New Roman"/>
              </w:rPr>
              <w:t>ISO/IEC 11801-2017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4.</w:t>
            </w:r>
            <w:r>
              <w:rPr>
                <w:rFonts w:hint="eastAsia"/>
              </w:rPr>
              <w:t>：</w:t>
            </w:r>
            <w:r>
              <w:rPr>
                <w:rFonts w:ascii="Times New Roman" w:hAnsi="Times New Roman"/>
              </w:rPr>
              <w:t>100Ω±15Ω</w:t>
            </w:r>
            <w:r>
              <w:rPr>
                <w:rFonts w:hint="eastAsia"/>
              </w:rPr>
              <w:t>，电容阻抗：</w:t>
            </w:r>
            <w:r>
              <w:rPr>
                <w:rFonts w:ascii="Times New Roman" w:hAnsi="Times New Roman"/>
              </w:rPr>
              <w:t xml:space="preserve">50pF/m 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5.</w:t>
            </w:r>
            <w:r>
              <w:rPr>
                <w:rFonts w:hint="eastAsia"/>
              </w:rPr>
              <w:t>使用温度：</w:t>
            </w:r>
            <w:r>
              <w:rPr>
                <w:rFonts w:ascii="Times New Roman" w:hAnsi="Times New Roman"/>
              </w:rPr>
              <w:t>-20~60</w:t>
            </w:r>
            <w:r>
              <w:rPr>
                <w:rFonts w:hint="eastAsia"/>
              </w:rPr>
              <w:t>℃；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6.</w:t>
            </w:r>
            <w:r>
              <w:rPr>
                <w:rFonts w:hint="eastAsia"/>
              </w:rPr>
              <w:t>阻燃等级：</w:t>
            </w:r>
            <w:r>
              <w:rPr>
                <w:rFonts w:ascii="Times New Roman" w:hAnsi="Times New Roman"/>
              </w:rPr>
              <w:t>UL1581,CM</w:t>
            </w:r>
            <w:r>
              <w:rPr>
                <w:rFonts w:hint="eastAsia"/>
              </w:rPr>
              <w:t>级；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7.</w:t>
            </w:r>
            <w:r>
              <w:rPr>
                <w:rFonts w:hint="eastAsia"/>
              </w:rPr>
              <w:t>导线尺寸：</w:t>
            </w:r>
            <w:r>
              <w:rPr>
                <w:rFonts w:ascii="Times New Roman" w:hAnsi="Times New Roman"/>
              </w:rPr>
              <w:t>(n×n×AWG) 4×2×23AWG</w:t>
            </w:r>
            <w:r>
              <w:rPr>
                <w:rFonts w:hint="eastAsia"/>
              </w:rPr>
              <w:t>，线芯直径：</w:t>
            </w:r>
            <w:r>
              <w:rPr>
                <w:rFonts w:ascii="Times New Roman" w:hAnsi="Times New Roman"/>
              </w:rPr>
              <w:t>0.58mm</w:t>
            </w:r>
            <w:r>
              <w:rPr>
                <w:rFonts w:hint="eastAsia"/>
              </w:rPr>
              <w:t>；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8.</w:t>
            </w:r>
            <w:r>
              <w:rPr>
                <w:rFonts w:hint="eastAsia"/>
              </w:rPr>
              <w:t>质检要求：通过</w:t>
            </w:r>
            <w:r>
              <w:rPr>
                <w:rFonts w:ascii="Times New Roman" w:hAnsi="Times New Roman"/>
              </w:rPr>
              <w:t>FLUKE 90</w:t>
            </w:r>
            <w:r>
              <w:rPr>
                <w:rFonts w:hint="eastAsia"/>
              </w:rPr>
              <w:t>米</w:t>
            </w:r>
            <w:r>
              <w:rPr>
                <w:rFonts w:ascii="Times New Roman" w:hAnsi="Times New Roman"/>
              </w:rPr>
              <w:t xml:space="preserve"> Permanent Link </w:t>
            </w:r>
            <w:r>
              <w:rPr>
                <w:rFonts w:hint="eastAsia"/>
              </w:rPr>
              <w:t>测试；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9.</w:t>
            </w:r>
            <w:r>
              <w:rPr>
                <w:rFonts w:hint="eastAsia"/>
              </w:rPr>
              <w:t>产品规格：</w:t>
            </w:r>
            <w:r>
              <w:rPr>
                <w:rFonts w:ascii="Times New Roman" w:hAnsi="Times New Roman"/>
              </w:rPr>
              <w:t>305</w:t>
            </w:r>
            <w:r>
              <w:rPr>
                <w:rFonts w:hint="eastAsia"/>
              </w:rPr>
              <w:t>米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/>
              </w:rPr>
              <w:t>箱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箱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RJ-45超五类非屏蔽水晶头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/>
              </w:rPr>
              <w:t>产品材质：进口环保阻燃</w:t>
            </w:r>
            <w:r>
              <w:rPr>
                <w:rFonts w:ascii="Times New Roman" w:hAnsi="Times New Roman"/>
              </w:rPr>
              <w:t>PC</w:t>
            </w:r>
            <w:r>
              <w:rPr>
                <w:rFonts w:hint="eastAsia"/>
              </w:rPr>
              <w:t>胶料，磷铜插片；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2.</w:t>
            </w:r>
            <w:r>
              <w:rPr>
                <w:rFonts w:hint="eastAsia"/>
              </w:rPr>
              <w:t>适用系统：超五类系统，具有屏蔽强电磁波干扰的性能，传输</w:t>
            </w:r>
            <w:r>
              <w:rPr>
                <w:rFonts w:ascii="Times New Roman" w:hAnsi="Times New Roman"/>
              </w:rPr>
              <w:t>100Mbps</w:t>
            </w:r>
            <w:r>
              <w:rPr>
                <w:rFonts w:hint="eastAsia"/>
              </w:rPr>
              <w:t>数据流量；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3.</w:t>
            </w:r>
            <w:r>
              <w:rPr>
                <w:rFonts w:hint="eastAsia"/>
              </w:rPr>
              <w:t>执行标准：</w:t>
            </w:r>
            <w:r>
              <w:rPr>
                <w:rFonts w:ascii="Times New Roman" w:hAnsi="Times New Roman"/>
              </w:rPr>
              <w:t>YD/T577-1992  TIA-1096-A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4.</w:t>
            </w:r>
            <w:r>
              <w:rPr>
                <w:rFonts w:hint="eastAsia"/>
              </w:rPr>
              <w:t>适用线缆：</w:t>
            </w:r>
            <w:r>
              <w:rPr>
                <w:rFonts w:ascii="Times New Roman" w:hAnsi="Times New Roman"/>
              </w:rPr>
              <w:t>24-26AWG</w:t>
            </w:r>
            <w:r>
              <w:rPr>
                <w:rFonts w:hint="eastAsia"/>
              </w:rPr>
              <w:t>（</w:t>
            </w:r>
            <w:r>
              <w:rPr>
                <w:rFonts w:ascii="Times New Roman" w:hAnsi="Times New Roman"/>
              </w:rPr>
              <w:t>0.53mm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5.</w:t>
            </w:r>
            <w:r>
              <w:rPr>
                <w:rFonts w:hint="eastAsia"/>
              </w:rPr>
              <w:t>工艺特点：插片</w:t>
            </w:r>
            <w:r>
              <w:rPr>
                <w:rFonts w:ascii="Times New Roman" w:hAnsi="Times New Roman"/>
              </w:rPr>
              <w:t>0.35mm</w:t>
            </w:r>
            <w:r>
              <w:rPr>
                <w:rFonts w:hint="eastAsia"/>
              </w:rPr>
              <w:t>加镀镍，接触部镀金；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6.</w:t>
            </w:r>
            <w:r>
              <w:rPr>
                <w:rFonts w:hint="eastAsia"/>
              </w:rPr>
              <w:t>产品规格：针片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hint="eastAsia"/>
              </w:rPr>
              <w:t>叉，</w:t>
            </w:r>
            <w:r>
              <w:rPr>
                <w:rFonts w:ascii="Times New Roman" w:hAnsi="Times New Roman"/>
              </w:rPr>
              <w:t>8P8C</w:t>
            </w:r>
            <w:r>
              <w:rPr>
                <w:rFonts w:hint="eastAsia"/>
              </w:rPr>
              <w:t>接头、两件式；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7.</w:t>
            </w:r>
            <w:r>
              <w:rPr>
                <w:rFonts w:hint="eastAsia"/>
              </w:rPr>
              <w:t>插拨次数：≥</w:t>
            </w:r>
            <w:r>
              <w:rPr>
                <w:rFonts w:ascii="Times New Roman" w:hAnsi="Times New Roman"/>
              </w:rPr>
              <w:t>2000</w:t>
            </w:r>
            <w:r>
              <w:rPr>
                <w:rFonts w:hint="eastAsia"/>
              </w:rPr>
              <w:t>次，弹片折弯：≥</w:t>
            </w:r>
            <w:r>
              <w:rPr>
                <w:rFonts w:ascii="Times New Roman" w:hAnsi="Times New Roman"/>
              </w:rPr>
              <w:t>20</w:t>
            </w:r>
            <w:r>
              <w:rPr>
                <w:rFonts w:hint="eastAsia"/>
              </w:rPr>
              <w:t>次；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8.</w:t>
            </w:r>
            <w:r>
              <w:rPr>
                <w:rFonts w:hint="eastAsia"/>
              </w:rPr>
              <w:t>使用温度：</w:t>
            </w:r>
            <w:r>
              <w:rPr>
                <w:rFonts w:ascii="Times New Roman" w:hAnsi="Times New Roman"/>
              </w:rPr>
              <w:t>-20~75</w:t>
            </w:r>
            <w:r>
              <w:rPr>
                <w:rFonts w:hint="eastAsia"/>
              </w:rPr>
              <w:t>℃；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9.</w:t>
            </w:r>
            <w:r>
              <w:rPr>
                <w:rFonts w:hint="eastAsia"/>
              </w:rPr>
              <w:t>质检要求：通过</w:t>
            </w:r>
            <w:r>
              <w:rPr>
                <w:rFonts w:ascii="Times New Roman" w:hAnsi="Times New Roman"/>
              </w:rPr>
              <w:t xml:space="preserve">FLUKE Channel </w:t>
            </w:r>
            <w:r>
              <w:rPr>
                <w:rFonts w:hint="eastAsia"/>
              </w:rPr>
              <w:t>测试；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10.</w:t>
            </w:r>
            <w:r>
              <w:rPr>
                <w:rFonts w:hint="eastAsia"/>
              </w:rPr>
              <w:t>包装数</w:t>
            </w:r>
            <w:r>
              <w:rPr>
                <w:rFonts w:ascii="Times New Roman" w:hAnsi="Times New Roman"/>
              </w:rPr>
              <w:t>:100</w:t>
            </w:r>
            <w:r>
              <w:rPr>
                <w:rFonts w:hint="eastAsia"/>
              </w:rPr>
              <w:t>个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/>
              </w:rPr>
              <w:t>盒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颗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压线钳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1.内置6P和8P双口模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2.全高碳钢钢座头,寿命长,刀片锋利,金属升级档板，高强力弹簧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3.独有三堡8针定位模具,确保压制精度;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4.特种软胶手柄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5.压接次数3万次以上。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把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储物盒</w:t>
            </w:r>
          </w:p>
        </w:tc>
        <w:tc>
          <w:tcPr>
            <w:tcW w:w="3119" w:type="dxa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1.PP</w:t>
            </w:r>
            <w:r>
              <w:rPr>
                <w:rFonts w:hint="eastAsia"/>
              </w:rPr>
              <w:t>材质，灰色，单个装，封盖闭合，可叠放；</w:t>
            </w:r>
            <w:r>
              <w:rPr>
                <w:rFonts w:ascii="Times New Roman" w:hAnsi="Times New Roman"/>
              </w:rPr>
              <w:t xml:space="preserve">                                                         2.</w:t>
            </w:r>
            <w:r>
              <w:rPr>
                <w:rFonts w:hint="eastAsia"/>
              </w:rPr>
              <w:t>单盒一格一物；</w:t>
            </w:r>
            <w:r>
              <w:rPr>
                <w:rFonts w:ascii="Times New Roman" w:hAnsi="Times New Roman"/>
              </w:rPr>
              <w:t xml:space="preserve">                                        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3.</w:t>
            </w:r>
            <w:r>
              <w:rPr>
                <w:rFonts w:hint="eastAsia"/>
              </w:rPr>
              <w:t>尺寸为</w:t>
            </w:r>
            <w:r>
              <w:rPr>
                <w:rFonts w:ascii="Times New Roman" w:hAnsi="Times New Roman"/>
              </w:rPr>
              <w:t>25*15.5*17CM</w:t>
            </w:r>
            <w:r>
              <w:rPr>
                <w:rFonts w:hint="eastAsia"/>
              </w:rPr>
              <w:t>。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电池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/>
              </w:rPr>
              <w:t>产品类型：南孚</w:t>
            </w:r>
            <w:r>
              <w:rPr>
                <w:rFonts w:ascii="Times New Roman" w:hAnsi="Times New Roman"/>
              </w:rPr>
              <w:t>9V</w:t>
            </w:r>
            <w:r>
              <w:rPr>
                <w:rFonts w:hint="eastAsia"/>
              </w:rPr>
              <w:t>碱性电池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2.</w:t>
            </w:r>
            <w:r>
              <w:rPr>
                <w:rFonts w:hint="eastAsia"/>
              </w:rPr>
              <w:t>电压：</w:t>
            </w:r>
            <w:r>
              <w:rPr>
                <w:rFonts w:ascii="Times New Roman" w:hAnsi="Times New Roman"/>
              </w:rPr>
              <w:t xml:space="preserve">9V 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3.</w:t>
            </w:r>
            <w:r>
              <w:rPr>
                <w:rFonts w:hint="eastAsia"/>
              </w:rPr>
              <w:t>含汞量：无汞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4.</w:t>
            </w:r>
            <w:r>
              <w:rPr>
                <w:rFonts w:hint="eastAsia"/>
              </w:rPr>
              <w:t>执行标准：</w:t>
            </w:r>
            <w:r>
              <w:rPr>
                <w:rFonts w:ascii="Times New Roman" w:hAnsi="Times New Roman"/>
              </w:rPr>
              <w:t>GB/T8879.2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5.</w:t>
            </w:r>
            <w:r>
              <w:rPr>
                <w:rFonts w:hint="eastAsia"/>
              </w:rPr>
              <w:t>保质期：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br w:type="textWrapping"/>
            </w:r>
            <w:r>
              <w:rPr>
                <w:rFonts w:ascii="Times New Roman" w:hAnsi="Times New Roman"/>
              </w:rPr>
              <w:t>6.</w:t>
            </w:r>
            <w:r>
              <w:rPr>
                <w:rFonts w:hint="eastAsia"/>
              </w:rPr>
              <w:t>包装数：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hint="eastAsia"/>
              </w:rPr>
              <w:t>节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/>
              </w:rPr>
              <w:t>盒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粒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测线仪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可用于</w:t>
            </w:r>
            <w:r>
              <w:rPr>
                <w:rFonts w:ascii="Times New Roman" w:hAnsi="Times New Roman"/>
              </w:rPr>
              <w:t>RJ-11</w:t>
            </w:r>
            <w:r>
              <w:rPr>
                <w:rFonts w:hint="eastAsia"/>
              </w:rPr>
              <w:t>、</w:t>
            </w:r>
            <w:r>
              <w:rPr>
                <w:rFonts w:ascii="Times New Roman" w:hAnsi="Times New Roman"/>
              </w:rPr>
              <w:t>RJ-45</w:t>
            </w:r>
            <w:r>
              <w:rPr>
                <w:rFonts w:hint="eastAsia"/>
              </w:rPr>
              <w:t>端口的双绞线测试，采用</w:t>
            </w:r>
            <w:r>
              <w:rPr>
                <w:rFonts w:ascii="Times New Roman" w:hAnsi="Times New Roman"/>
              </w:rPr>
              <w:t>9V</w:t>
            </w:r>
            <w:r>
              <w:rPr>
                <w:rFonts w:hint="eastAsia"/>
              </w:rPr>
              <w:t>电池供电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扎带塑料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15CM</w:t>
            </w:r>
            <w:r>
              <w:rPr>
                <w:rFonts w:hint="eastAsia"/>
              </w:rPr>
              <w:t>（</w:t>
            </w:r>
            <w:r>
              <w:rPr>
                <w:rFonts w:ascii="Times New Roman" w:hAnsi="Times New Roman"/>
              </w:rPr>
              <w:t>500</w:t>
            </w:r>
            <w:r>
              <w:rPr>
                <w:rFonts w:hint="eastAsia"/>
              </w:rPr>
              <w:t>根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/>
              </w:rPr>
              <w:t>袋）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包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扎带塑料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20CM</w:t>
            </w:r>
            <w:r>
              <w:rPr>
                <w:rFonts w:hint="eastAsia"/>
              </w:rPr>
              <w:t>（</w:t>
            </w:r>
            <w:r>
              <w:rPr>
                <w:rFonts w:ascii="Times New Roman" w:hAnsi="Times New Roman"/>
              </w:rPr>
              <w:t>500</w:t>
            </w:r>
            <w:r>
              <w:rPr>
                <w:rFonts w:hint="eastAsia"/>
              </w:rPr>
              <w:t>根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/>
              </w:rPr>
              <w:t>袋）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包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墨水</w:t>
            </w:r>
          </w:p>
        </w:tc>
        <w:tc>
          <w:tcPr>
            <w:tcW w:w="3119" w:type="dxa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>爱普生</w:t>
            </w:r>
            <w:r>
              <w:rPr>
                <w:rFonts w:ascii="Times New Roman" w:hAnsi="Times New Roman"/>
              </w:rPr>
              <w:t xml:space="preserve">(EPSON) </w:t>
            </w:r>
            <w:r>
              <w:rPr>
                <w:rFonts w:hint="eastAsia"/>
              </w:rPr>
              <w:t>原装</w:t>
            </w:r>
            <w:r>
              <w:rPr>
                <w:rFonts w:ascii="Times New Roman" w:hAnsi="Times New Roman"/>
              </w:rPr>
              <w:t>004</w:t>
            </w:r>
            <w:r>
              <w:rPr>
                <w:rFonts w:hint="eastAsia"/>
              </w:rPr>
              <w:t>四色墨水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/>
              </w:rPr>
              <w:t>适用</w:t>
            </w:r>
            <w:r>
              <w:rPr>
                <w:rFonts w:ascii="Times New Roman" w:hAnsi="Times New Roman"/>
              </w:rPr>
              <w:t>L3108/L3118/L3119/L3158</w:t>
            </w:r>
            <w:r>
              <w:rPr>
                <w:rFonts w:hint="eastAsia"/>
              </w:rPr>
              <w:t>打印机</w:t>
            </w:r>
            <w:r>
              <w:rPr>
                <w:rFonts w:ascii="Times New Roman" w:hAnsi="Times New Roman"/>
              </w:rPr>
              <w:t xml:space="preserve"> 004</w:t>
            </w:r>
            <w:r>
              <w:rPr>
                <w:rFonts w:hint="eastAsia"/>
              </w:rPr>
              <w:t>四色套装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套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</w:tbl>
    <w:p>
      <w:pPr>
        <w:pStyle w:val="2"/>
        <w:ind w:firstLine="210"/>
        <w:rPr>
          <w:rFonts w:hint="eastAsia"/>
        </w:rPr>
      </w:pPr>
    </w:p>
    <w:p>
      <w:pPr>
        <w:pStyle w:val="2"/>
        <w:ind w:firstLine="210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E7A5C"/>
    <w:rsid w:val="2EDE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2021-06-30T03:04:00Z</dcterms:created>
  <dc:creator>李克元</dc:creator>
  <cp:lastModifiedBy>李克元</cp:lastModifiedBy>
  <dcterms:modified xsi:type="dcterms:W3CDTF">2021-06-30T03:07:52Z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3F93770F7298419DA1B5344ED804EE38</vt:lpwstr>
  </property>
</Properties>
</file>