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C1C" w:rsidRDefault="00955C1C">
      <w:pPr>
        <w:widowControl/>
        <w:shd w:val="clear" w:color="auto" w:fill="FFFFFF"/>
        <w:ind w:left="300" w:right="300"/>
        <w:jc w:val="center"/>
        <w:rPr>
          <w:rFonts w:ascii="Microsoft YaHei UI" w:eastAsia="Microsoft YaHei UI" w:hAnsi="Microsoft YaHei UI" w:cs="Microsoft YaHei UI"/>
          <w:color w:val="000000"/>
          <w:sz w:val="30"/>
          <w:szCs w:val="30"/>
        </w:rPr>
      </w:pPr>
      <w:r>
        <w:rPr>
          <w:rFonts w:ascii="Microsoft YaHei UI" w:eastAsia="Microsoft YaHei UI" w:hAnsi="Microsoft YaHei UI" w:cs="Microsoft YaHei UI" w:hint="eastAsia"/>
          <w:color w:val="000000"/>
          <w:kern w:val="0"/>
          <w:sz w:val="30"/>
          <w:szCs w:val="30"/>
          <w:shd w:val="clear" w:color="auto" w:fill="FFFFFF"/>
        </w:rPr>
        <w:t>广西交通职业技术学院学生公寓家具制作招标公告</w:t>
      </w:r>
      <w:r>
        <w:rPr>
          <w:rFonts w:ascii="Microsoft YaHei UI" w:eastAsia="Microsoft YaHei UI" w:hAnsi="Microsoft YaHei UI" w:cs="Microsoft YaHei UI"/>
          <w:color w:val="000000"/>
          <w:kern w:val="0"/>
          <w:sz w:val="30"/>
          <w:szCs w:val="30"/>
          <w:shd w:val="clear" w:color="auto" w:fill="FFFFFF"/>
        </w:rPr>
        <w:t>1</w:t>
      </w:r>
    </w:p>
    <w:p w:rsidR="00955C1C" w:rsidRDefault="00955C1C">
      <w:pPr>
        <w:widowControl/>
        <w:jc w:val="center"/>
        <w:rPr>
          <w:rFonts w:ascii="微软雅黑" w:eastAsia="微软雅黑" w:hAnsi="微软雅黑" w:cs="微软雅黑"/>
          <w:sz w:val="19"/>
          <w:szCs w:val="19"/>
        </w:rPr>
      </w:pPr>
    </w:p>
    <w:p w:rsidR="00955C1C" w:rsidRDefault="00955C1C">
      <w:pPr>
        <w:widowControl/>
        <w:ind w:firstLine="480"/>
        <w:jc w:val="left"/>
        <w:rPr>
          <w:rFonts w:ascii="微软雅黑" w:eastAsia="微软雅黑" w:hAnsi="微软雅黑" w:cs="微软雅黑"/>
          <w:sz w:val="19"/>
          <w:szCs w:val="19"/>
        </w:rPr>
      </w:pPr>
      <w:r>
        <w:rPr>
          <w:rFonts w:ascii="微软雅黑" w:eastAsia="微软雅黑" w:hAnsi="微软雅黑" w:cs="微软雅黑" w:hint="eastAsia"/>
          <w:color w:val="000000"/>
          <w:kern w:val="0"/>
          <w:sz w:val="24"/>
          <w:shd w:val="clear" w:color="auto" w:fill="FFFFFF"/>
        </w:rPr>
        <w:t>广西交通职业技术学院因学生公寓住宿的需要，拟制作广西交通职业技术学院办公家具。现面向社会询价，欢迎合格的投标人前来竞标。</w:t>
      </w:r>
    </w:p>
    <w:p w:rsidR="00955C1C" w:rsidRDefault="00955C1C">
      <w:pPr>
        <w:widowControl/>
        <w:ind w:firstLine="736"/>
        <w:jc w:val="left"/>
        <w:rPr>
          <w:rFonts w:ascii="微软雅黑" w:eastAsia="微软雅黑" w:hAnsi="微软雅黑" w:cs="微软雅黑"/>
          <w:sz w:val="19"/>
          <w:szCs w:val="19"/>
        </w:rPr>
      </w:pPr>
      <w:r>
        <w:rPr>
          <w:rFonts w:ascii="微软雅黑" w:eastAsia="微软雅黑" w:hAnsi="微软雅黑" w:cs="微软雅黑" w:hint="eastAsia"/>
          <w:b/>
          <w:color w:val="000000"/>
          <w:kern w:val="0"/>
          <w:sz w:val="24"/>
          <w:shd w:val="clear" w:color="auto" w:fill="FFFFFF"/>
        </w:rPr>
        <w:t>一、项目名称：</w:t>
      </w:r>
      <w:r>
        <w:rPr>
          <w:rFonts w:ascii="微软雅黑" w:eastAsia="微软雅黑" w:hAnsi="微软雅黑" w:cs="微软雅黑" w:hint="eastAsia"/>
          <w:color w:val="000000"/>
          <w:kern w:val="0"/>
          <w:sz w:val="24"/>
          <w:shd w:val="clear" w:color="auto" w:fill="FFFFFF"/>
        </w:rPr>
        <w:t>广西交通职业技术学院办公家具制作（钢木类）</w:t>
      </w:r>
    </w:p>
    <w:p w:rsidR="00955C1C" w:rsidRDefault="00955C1C">
      <w:pPr>
        <w:widowControl/>
        <w:ind w:firstLine="736"/>
        <w:jc w:val="left"/>
        <w:rPr>
          <w:rFonts w:ascii="微软雅黑" w:eastAsia="微软雅黑" w:hAnsi="微软雅黑" w:cs="微软雅黑"/>
          <w:sz w:val="19"/>
          <w:szCs w:val="19"/>
        </w:rPr>
      </w:pPr>
      <w:r>
        <w:rPr>
          <w:rFonts w:ascii="微软雅黑" w:eastAsia="微软雅黑" w:hAnsi="微软雅黑" w:cs="微软雅黑" w:hint="eastAsia"/>
          <w:b/>
          <w:color w:val="000000"/>
          <w:kern w:val="0"/>
          <w:sz w:val="24"/>
          <w:shd w:val="clear" w:color="auto" w:fill="FFFFFF"/>
        </w:rPr>
        <w:t>二、项目要求</w:t>
      </w:r>
    </w:p>
    <w:tbl>
      <w:tblPr>
        <w:tblW w:w="10830" w:type="dxa"/>
        <w:jc w:val="center"/>
        <w:tblCellSpacing w:w="15" w:type="dxa"/>
        <w:tblInd w:w="-1212" w:type="dxa"/>
        <w:tblLayout w:type="fixed"/>
        <w:tblCellMar>
          <w:left w:w="0" w:type="dxa"/>
          <w:right w:w="0" w:type="dxa"/>
        </w:tblCellMar>
        <w:tblLook w:val="00A0"/>
      </w:tblPr>
      <w:tblGrid>
        <w:gridCol w:w="482"/>
        <w:gridCol w:w="1348"/>
        <w:gridCol w:w="1440"/>
        <w:gridCol w:w="3686"/>
        <w:gridCol w:w="2292"/>
        <w:gridCol w:w="741"/>
        <w:gridCol w:w="841"/>
      </w:tblGrid>
      <w:tr w:rsidR="00955C1C" w:rsidRPr="004855E4">
        <w:trPr>
          <w:tblCellSpacing w:w="15" w:type="dxa"/>
          <w:jc w:val="center"/>
        </w:trPr>
        <w:tc>
          <w:tcPr>
            <w:tcW w:w="437"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 w:val="19"/>
                <w:szCs w:val="19"/>
              </w:rPr>
            </w:pPr>
            <w:r>
              <w:rPr>
                <w:rFonts w:ascii="微软雅黑" w:eastAsia="微软雅黑" w:hAnsi="微软雅黑" w:cs="微软雅黑" w:hint="eastAsia"/>
                <w:b/>
                <w:kern w:val="0"/>
                <w:sz w:val="24"/>
              </w:rPr>
              <w:t>序号</w:t>
            </w:r>
          </w:p>
        </w:tc>
        <w:tc>
          <w:tcPr>
            <w:tcW w:w="1318"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 w:val="19"/>
                <w:szCs w:val="19"/>
              </w:rPr>
            </w:pPr>
            <w:r>
              <w:rPr>
                <w:rFonts w:ascii="微软雅黑" w:eastAsia="微软雅黑" w:hAnsi="微软雅黑" w:cs="微软雅黑" w:hint="eastAsia"/>
                <w:b/>
                <w:kern w:val="0"/>
                <w:sz w:val="24"/>
              </w:rPr>
              <w:t>货物</w:t>
            </w:r>
            <w:r>
              <w:rPr>
                <w:rFonts w:ascii="微软雅黑" w:eastAsia="微软雅黑" w:hAnsi="微软雅黑" w:cs="微软雅黑"/>
                <w:b/>
                <w:kern w:val="0"/>
                <w:sz w:val="24"/>
              </w:rPr>
              <w:t>(</w:t>
            </w:r>
            <w:r>
              <w:rPr>
                <w:rFonts w:ascii="微软雅黑" w:eastAsia="微软雅黑" w:hAnsi="微软雅黑" w:cs="微软雅黑" w:hint="eastAsia"/>
                <w:b/>
                <w:kern w:val="0"/>
                <w:sz w:val="24"/>
              </w:rPr>
              <w:t>服务、工程</w:t>
            </w:r>
            <w:r>
              <w:rPr>
                <w:rFonts w:ascii="微软雅黑" w:eastAsia="微软雅黑" w:hAnsi="微软雅黑" w:cs="微软雅黑"/>
                <w:b/>
                <w:kern w:val="0"/>
                <w:sz w:val="24"/>
              </w:rPr>
              <w:t>)</w:t>
            </w:r>
            <w:r>
              <w:rPr>
                <w:rFonts w:ascii="微软雅黑" w:eastAsia="微软雅黑" w:hAnsi="微软雅黑" w:cs="微软雅黑" w:hint="eastAsia"/>
                <w:b/>
                <w:kern w:val="0"/>
                <w:sz w:val="24"/>
              </w:rPr>
              <w:t>名称</w:t>
            </w:r>
          </w:p>
        </w:tc>
        <w:tc>
          <w:tcPr>
            <w:tcW w:w="1410"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 w:val="19"/>
                <w:szCs w:val="19"/>
              </w:rPr>
            </w:pPr>
            <w:r>
              <w:rPr>
                <w:rFonts w:ascii="微软雅黑" w:eastAsia="微软雅黑" w:hAnsi="微软雅黑" w:cs="微软雅黑" w:hint="eastAsia"/>
                <w:b/>
                <w:kern w:val="0"/>
                <w:sz w:val="24"/>
              </w:rPr>
              <w:t>规格型号</w:t>
            </w:r>
          </w:p>
        </w:tc>
        <w:tc>
          <w:tcPr>
            <w:tcW w:w="3656"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 w:val="19"/>
                <w:szCs w:val="19"/>
              </w:rPr>
            </w:pPr>
            <w:r>
              <w:rPr>
                <w:rFonts w:ascii="微软雅黑" w:eastAsia="微软雅黑" w:hAnsi="微软雅黑" w:cs="微软雅黑" w:hint="eastAsia"/>
                <w:b/>
                <w:kern w:val="0"/>
                <w:sz w:val="24"/>
              </w:rPr>
              <w:t>制作要求</w:t>
            </w:r>
          </w:p>
        </w:tc>
        <w:tc>
          <w:tcPr>
            <w:tcW w:w="2262"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 w:val="19"/>
                <w:szCs w:val="19"/>
              </w:rPr>
            </w:pPr>
            <w:r>
              <w:rPr>
                <w:rFonts w:ascii="微软雅黑" w:eastAsia="微软雅黑" w:hAnsi="微软雅黑" w:cs="微软雅黑" w:hint="eastAsia"/>
                <w:kern w:val="0"/>
                <w:sz w:val="24"/>
              </w:rPr>
              <w:t>图样</w:t>
            </w:r>
          </w:p>
        </w:tc>
        <w:tc>
          <w:tcPr>
            <w:tcW w:w="711"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 w:val="19"/>
                <w:szCs w:val="19"/>
              </w:rPr>
            </w:pPr>
            <w:r>
              <w:rPr>
                <w:rFonts w:ascii="微软雅黑" w:eastAsia="微软雅黑" w:hAnsi="微软雅黑" w:cs="微软雅黑" w:hint="eastAsia"/>
                <w:b/>
                <w:kern w:val="0"/>
                <w:sz w:val="24"/>
              </w:rPr>
              <w:t>数量</w:t>
            </w:r>
          </w:p>
        </w:tc>
        <w:tc>
          <w:tcPr>
            <w:tcW w:w="796"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 w:val="19"/>
                <w:szCs w:val="19"/>
              </w:rPr>
            </w:pPr>
            <w:r>
              <w:rPr>
                <w:rFonts w:ascii="微软雅黑" w:eastAsia="微软雅黑" w:hAnsi="微软雅黑" w:cs="微软雅黑" w:hint="eastAsia"/>
                <w:b/>
                <w:kern w:val="0"/>
                <w:sz w:val="24"/>
              </w:rPr>
              <w:t>备注</w:t>
            </w:r>
          </w:p>
        </w:tc>
      </w:tr>
      <w:tr w:rsidR="00955C1C" w:rsidRPr="004855E4">
        <w:trPr>
          <w:tblCellSpacing w:w="15" w:type="dxa"/>
          <w:jc w:val="center"/>
        </w:trPr>
        <w:tc>
          <w:tcPr>
            <w:tcW w:w="437"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Cs w:val="21"/>
              </w:rPr>
            </w:pPr>
            <w:r>
              <w:rPr>
                <w:rFonts w:ascii="微软雅黑" w:eastAsia="微软雅黑" w:hAnsi="微软雅黑" w:cs="微软雅黑"/>
                <w:kern w:val="0"/>
                <w:szCs w:val="21"/>
              </w:rPr>
              <w:t>1</w:t>
            </w:r>
          </w:p>
        </w:tc>
        <w:tc>
          <w:tcPr>
            <w:tcW w:w="1318"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Cs w:val="21"/>
              </w:rPr>
            </w:pPr>
            <w:r>
              <w:rPr>
                <w:rFonts w:ascii="微软雅黑" w:eastAsia="微软雅黑" w:hAnsi="微软雅黑" w:cs="微软雅黑" w:hint="eastAsia"/>
                <w:kern w:val="0"/>
                <w:szCs w:val="21"/>
              </w:rPr>
              <w:t>钢木靠背椅</w:t>
            </w:r>
          </w:p>
        </w:tc>
        <w:tc>
          <w:tcPr>
            <w:tcW w:w="1410"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Cs w:val="21"/>
              </w:rPr>
            </w:pPr>
            <w:r>
              <w:rPr>
                <w:rFonts w:ascii="微软雅黑" w:eastAsia="微软雅黑" w:hAnsi="微软雅黑" w:cs="微软雅黑" w:hint="eastAsia"/>
                <w:kern w:val="0"/>
                <w:szCs w:val="21"/>
              </w:rPr>
              <w:t>单位（</w:t>
            </w:r>
            <w:r>
              <w:rPr>
                <w:rFonts w:ascii="微软雅黑" w:eastAsia="微软雅黑" w:hAnsi="微软雅黑" w:cs="微软雅黑"/>
                <w:kern w:val="0"/>
                <w:szCs w:val="21"/>
              </w:rPr>
              <w:t>cm</w:t>
            </w:r>
            <w:r>
              <w:rPr>
                <w:rFonts w:ascii="微软雅黑" w:eastAsia="微软雅黑" w:hAnsi="微软雅黑" w:cs="微软雅黑" w:hint="eastAsia"/>
                <w:kern w:val="0"/>
                <w:szCs w:val="21"/>
              </w:rPr>
              <w:t>）</w:t>
            </w:r>
            <w:r>
              <w:rPr>
                <w:rFonts w:ascii="微软雅黑" w:eastAsia="微软雅黑" w:hAnsi="微软雅黑" w:cs="微软雅黑"/>
                <w:kern w:val="0"/>
                <w:szCs w:val="21"/>
              </w:rPr>
              <w:t>40*39*84</w:t>
            </w:r>
          </w:p>
        </w:tc>
        <w:tc>
          <w:tcPr>
            <w:tcW w:w="3656"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ind w:firstLine="560"/>
              <w:jc w:val="left"/>
              <w:rPr>
                <w:rFonts w:ascii="微软雅黑" w:eastAsia="微软雅黑" w:hAnsi="微软雅黑" w:cs="微软雅黑"/>
                <w:szCs w:val="21"/>
              </w:rPr>
            </w:pPr>
            <w:r>
              <w:rPr>
                <w:rFonts w:ascii="微软雅黑" w:eastAsia="微软雅黑" w:hAnsi="微软雅黑" w:cs="微软雅黑" w:hint="eastAsia"/>
                <w:kern w:val="0"/>
                <w:szCs w:val="21"/>
              </w:rPr>
              <w:t>框架要求：选用符合</w:t>
            </w:r>
            <w:r>
              <w:rPr>
                <w:rFonts w:ascii="微软雅黑" w:eastAsia="微软雅黑" w:hAnsi="微软雅黑" w:cs="微软雅黑"/>
                <w:kern w:val="0"/>
                <w:szCs w:val="21"/>
              </w:rPr>
              <w:t>GB/T3094-2012</w:t>
            </w:r>
            <w:r>
              <w:rPr>
                <w:rFonts w:ascii="微软雅黑" w:eastAsia="微软雅黑" w:hAnsi="微软雅黑" w:cs="微软雅黑" w:hint="eastAsia"/>
                <w:kern w:val="0"/>
                <w:szCs w:val="21"/>
              </w:rPr>
              <w:t>标准的优质钢管，管材质量为</w:t>
            </w:r>
            <w:r>
              <w:rPr>
                <w:rFonts w:ascii="微软雅黑" w:eastAsia="微软雅黑" w:hAnsi="微软雅黑" w:cs="微软雅黑"/>
                <w:kern w:val="0"/>
                <w:szCs w:val="21"/>
              </w:rPr>
              <w:t>Q235</w:t>
            </w:r>
            <w:r>
              <w:rPr>
                <w:rFonts w:ascii="微软雅黑" w:eastAsia="微软雅黑" w:hAnsi="微软雅黑" w:cs="微软雅黑" w:hint="eastAsia"/>
                <w:kern w:val="0"/>
                <w:szCs w:val="21"/>
              </w:rPr>
              <w:t>（或优于</w:t>
            </w:r>
            <w:r>
              <w:rPr>
                <w:rFonts w:ascii="微软雅黑" w:eastAsia="微软雅黑" w:hAnsi="微软雅黑" w:cs="微软雅黑"/>
                <w:kern w:val="0"/>
                <w:szCs w:val="21"/>
              </w:rPr>
              <w:t>Q235</w:t>
            </w:r>
            <w:r>
              <w:rPr>
                <w:rFonts w:ascii="微软雅黑" w:eastAsia="微软雅黑" w:hAnsi="微软雅黑" w:cs="微软雅黑" w:hint="eastAsia"/>
                <w:kern w:val="0"/>
                <w:szCs w:val="21"/>
              </w:rPr>
              <w:t>）的优质钢材，经除油、酸洗、磷化、除锈处理，表面静电喷塑处理，钢管材质符合国家行业标准，无虚焊、无焊渣，焊点光滑、美观，结实稳固，漆面不脱落，颜色呈灰白色，表面光滑无毛刺，无漏喷及留痕，具有耐腐蚀，防水抗老化等性能</w:t>
            </w:r>
          </w:p>
        </w:tc>
        <w:tc>
          <w:tcPr>
            <w:tcW w:w="2262"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Cs w:val="21"/>
              </w:rPr>
            </w:pPr>
            <w:r w:rsidRPr="007652D2">
              <w:rPr>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IONHJ4MIJU947}OKME_G2QN" style="width:108pt;height:117.75pt;visibility:visible">
                  <v:imagedata r:id="rId4" o:title=""/>
                </v:shape>
              </w:pict>
            </w:r>
          </w:p>
        </w:tc>
        <w:tc>
          <w:tcPr>
            <w:tcW w:w="711"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Cs w:val="21"/>
              </w:rPr>
            </w:pPr>
            <w:r>
              <w:rPr>
                <w:rFonts w:ascii="微软雅黑" w:eastAsia="微软雅黑" w:hAnsi="微软雅黑" w:cs="微软雅黑"/>
                <w:szCs w:val="21"/>
              </w:rPr>
              <w:t>300</w:t>
            </w:r>
            <w:r>
              <w:rPr>
                <w:rFonts w:ascii="微软雅黑" w:eastAsia="微软雅黑" w:hAnsi="微软雅黑" w:cs="微软雅黑" w:hint="eastAsia"/>
                <w:szCs w:val="21"/>
              </w:rPr>
              <w:t>张</w:t>
            </w:r>
          </w:p>
        </w:tc>
        <w:tc>
          <w:tcPr>
            <w:tcW w:w="796"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left"/>
              <w:rPr>
                <w:rFonts w:ascii="微软雅黑" w:eastAsia="微软雅黑" w:hAnsi="微软雅黑" w:cs="微软雅黑"/>
                <w:szCs w:val="21"/>
              </w:rPr>
            </w:pPr>
            <w:r>
              <w:rPr>
                <w:rFonts w:ascii="微软雅黑" w:eastAsia="微软雅黑" w:hAnsi="微软雅黑" w:cs="微软雅黑"/>
                <w:kern w:val="0"/>
                <w:szCs w:val="21"/>
              </w:rPr>
              <w:t> </w:t>
            </w:r>
          </w:p>
        </w:tc>
      </w:tr>
      <w:tr w:rsidR="00955C1C" w:rsidRPr="004855E4">
        <w:trPr>
          <w:tblCellSpacing w:w="15" w:type="dxa"/>
          <w:jc w:val="center"/>
        </w:trPr>
        <w:tc>
          <w:tcPr>
            <w:tcW w:w="437"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Cs w:val="21"/>
              </w:rPr>
            </w:pPr>
            <w:r>
              <w:rPr>
                <w:rFonts w:ascii="微软雅黑" w:eastAsia="微软雅黑" w:hAnsi="微软雅黑" w:cs="微软雅黑"/>
                <w:kern w:val="0"/>
                <w:szCs w:val="21"/>
              </w:rPr>
              <w:t>2</w:t>
            </w:r>
          </w:p>
        </w:tc>
        <w:tc>
          <w:tcPr>
            <w:tcW w:w="1318"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Cs w:val="21"/>
              </w:rPr>
            </w:pPr>
            <w:r>
              <w:rPr>
                <w:rFonts w:ascii="微软雅黑" w:eastAsia="微软雅黑" w:hAnsi="微软雅黑" w:cs="微软雅黑" w:hint="eastAsia"/>
                <w:kern w:val="0"/>
                <w:szCs w:val="21"/>
              </w:rPr>
              <w:t>玻璃圆形桌</w:t>
            </w:r>
          </w:p>
        </w:tc>
        <w:tc>
          <w:tcPr>
            <w:tcW w:w="1410"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Cs w:val="21"/>
              </w:rPr>
            </w:pPr>
          </w:p>
        </w:tc>
        <w:tc>
          <w:tcPr>
            <w:tcW w:w="3656"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ind w:firstLine="560"/>
              <w:jc w:val="left"/>
              <w:rPr>
                <w:rFonts w:ascii="微软雅黑" w:eastAsia="微软雅黑" w:hAnsi="微软雅黑" w:cs="微软雅黑"/>
                <w:szCs w:val="21"/>
              </w:rPr>
            </w:pPr>
            <w:r>
              <w:rPr>
                <w:rFonts w:ascii="微软雅黑" w:eastAsia="微软雅黑" w:hAnsi="微软雅黑" w:cs="微软雅黑" w:hint="eastAsia"/>
                <w:kern w:val="0"/>
                <w:szCs w:val="21"/>
              </w:rPr>
              <w:t>玻璃圆形桌、配两把常规椅子</w:t>
            </w:r>
          </w:p>
        </w:tc>
        <w:tc>
          <w:tcPr>
            <w:tcW w:w="2262"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Cs w:val="21"/>
              </w:rPr>
            </w:pPr>
            <w:r w:rsidRPr="007652D2">
              <w:rPr>
                <w:noProof/>
                <w:szCs w:val="21"/>
              </w:rPr>
              <w:pict>
                <v:shape id="图片 2" o:spid="_x0000_i1026" type="#_x0000_t75" style="width:61.5pt;height:53.25pt;visibility:visible">
                  <v:imagedata r:id="rId5" o:title=""/>
                </v:shape>
              </w:pict>
            </w:r>
          </w:p>
        </w:tc>
        <w:tc>
          <w:tcPr>
            <w:tcW w:w="711"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Cs w:val="21"/>
              </w:rPr>
            </w:pPr>
            <w:r>
              <w:rPr>
                <w:rFonts w:ascii="微软雅黑" w:eastAsia="微软雅黑" w:hAnsi="微软雅黑" w:cs="微软雅黑"/>
                <w:kern w:val="0"/>
                <w:szCs w:val="21"/>
              </w:rPr>
              <w:t>1</w:t>
            </w:r>
            <w:r>
              <w:rPr>
                <w:rFonts w:ascii="微软雅黑" w:eastAsia="微软雅黑" w:hAnsi="微软雅黑" w:cs="微软雅黑" w:hint="eastAsia"/>
                <w:kern w:val="0"/>
                <w:szCs w:val="21"/>
              </w:rPr>
              <w:t>套</w:t>
            </w:r>
          </w:p>
        </w:tc>
        <w:tc>
          <w:tcPr>
            <w:tcW w:w="796"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left"/>
              <w:rPr>
                <w:rFonts w:ascii="微软雅黑" w:eastAsia="微软雅黑" w:hAnsi="微软雅黑" w:cs="微软雅黑"/>
                <w:szCs w:val="21"/>
              </w:rPr>
            </w:pPr>
            <w:r>
              <w:rPr>
                <w:rFonts w:ascii="微软雅黑" w:eastAsia="微软雅黑" w:hAnsi="微软雅黑" w:cs="微软雅黑"/>
                <w:kern w:val="0"/>
                <w:szCs w:val="21"/>
              </w:rPr>
              <w:t> </w:t>
            </w:r>
          </w:p>
        </w:tc>
      </w:tr>
      <w:tr w:rsidR="00955C1C" w:rsidRPr="004855E4">
        <w:trPr>
          <w:tblCellSpacing w:w="15" w:type="dxa"/>
          <w:jc w:val="center"/>
        </w:trPr>
        <w:tc>
          <w:tcPr>
            <w:tcW w:w="437"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Cs w:val="21"/>
              </w:rPr>
            </w:pPr>
            <w:r>
              <w:rPr>
                <w:rFonts w:ascii="微软雅黑" w:eastAsia="微软雅黑" w:hAnsi="微软雅黑" w:cs="微软雅黑"/>
                <w:kern w:val="0"/>
                <w:szCs w:val="21"/>
              </w:rPr>
              <w:t>3</w:t>
            </w:r>
          </w:p>
        </w:tc>
        <w:tc>
          <w:tcPr>
            <w:tcW w:w="1318"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Cs w:val="21"/>
              </w:rPr>
            </w:pPr>
            <w:r>
              <w:rPr>
                <w:rFonts w:ascii="微软雅黑" w:eastAsia="微软雅黑" w:hAnsi="微软雅黑" w:cs="微软雅黑" w:hint="eastAsia"/>
                <w:kern w:val="0"/>
                <w:szCs w:val="21"/>
              </w:rPr>
              <w:t>阅览桌</w:t>
            </w:r>
          </w:p>
        </w:tc>
        <w:tc>
          <w:tcPr>
            <w:tcW w:w="1410"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Cs w:val="21"/>
              </w:rPr>
            </w:pPr>
            <w:r>
              <w:rPr>
                <w:rFonts w:ascii="微软雅黑" w:eastAsia="微软雅黑" w:hAnsi="微软雅黑" w:cs="微软雅黑" w:hint="eastAsia"/>
                <w:kern w:val="0"/>
                <w:szCs w:val="21"/>
              </w:rPr>
              <w:t>单位（</w:t>
            </w:r>
            <w:r>
              <w:rPr>
                <w:rFonts w:ascii="微软雅黑" w:eastAsia="微软雅黑" w:hAnsi="微软雅黑" w:cs="微软雅黑"/>
                <w:kern w:val="0"/>
                <w:szCs w:val="21"/>
              </w:rPr>
              <w:t>cm</w:t>
            </w:r>
            <w:r>
              <w:rPr>
                <w:rFonts w:ascii="微软雅黑" w:eastAsia="微软雅黑" w:hAnsi="微软雅黑" w:cs="微软雅黑" w:hint="eastAsia"/>
                <w:kern w:val="0"/>
                <w:szCs w:val="21"/>
              </w:rPr>
              <w:t>）</w:t>
            </w:r>
            <w:r>
              <w:rPr>
                <w:rFonts w:ascii="微软雅黑" w:eastAsia="微软雅黑" w:hAnsi="微软雅黑" w:cs="微软雅黑"/>
                <w:kern w:val="0"/>
                <w:szCs w:val="21"/>
              </w:rPr>
              <w:t>100*200</w:t>
            </w:r>
          </w:p>
        </w:tc>
        <w:tc>
          <w:tcPr>
            <w:tcW w:w="3656"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ind w:firstLine="560"/>
              <w:jc w:val="left"/>
              <w:rPr>
                <w:rFonts w:ascii="微软雅黑" w:eastAsia="微软雅黑" w:hAnsi="微软雅黑" w:cs="微软雅黑"/>
                <w:szCs w:val="21"/>
              </w:rPr>
            </w:pPr>
            <w:r>
              <w:rPr>
                <w:rFonts w:ascii="微软雅黑" w:eastAsia="微软雅黑" w:hAnsi="微软雅黑" w:cs="微软雅黑" w:hint="eastAsia"/>
                <w:szCs w:val="21"/>
              </w:rPr>
              <w:t>（米黄色）钢木结构</w:t>
            </w:r>
          </w:p>
        </w:tc>
        <w:tc>
          <w:tcPr>
            <w:tcW w:w="2262"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Cs w:val="21"/>
              </w:rPr>
            </w:pPr>
            <w:r w:rsidRPr="007652D2">
              <w:rPr>
                <w:rFonts w:ascii="微软雅黑" w:eastAsia="微软雅黑" w:hAnsi="微软雅黑" w:cs="微软雅黑"/>
                <w:noProof/>
                <w:szCs w:val="21"/>
              </w:rPr>
              <w:pict>
                <v:shape id="_x0000_i1027" type="#_x0000_t75" alt="A8MT5C77O[@CZ{}5(YV{)D8" style="width:71.25pt;height:46.5pt;visibility:visible">
                  <v:imagedata r:id="rId6" o:title=""/>
                </v:shape>
              </w:pict>
            </w:r>
            <w:bookmarkStart w:id="0" w:name="_GoBack"/>
            <w:bookmarkEnd w:id="0"/>
          </w:p>
        </w:tc>
        <w:tc>
          <w:tcPr>
            <w:tcW w:w="711"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Cs w:val="21"/>
              </w:rPr>
            </w:pPr>
            <w:r>
              <w:rPr>
                <w:rFonts w:ascii="微软雅黑" w:eastAsia="微软雅黑" w:hAnsi="微软雅黑" w:cs="微软雅黑"/>
                <w:kern w:val="0"/>
                <w:szCs w:val="21"/>
              </w:rPr>
              <w:t>12</w:t>
            </w:r>
            <w:r>
              <w:rPr>
                <w:rFonts w:ascii="微软雅黑" w:eastAsia="微软雅黑" w:hAnsi="微软雅黑" w:cs="微软雅黑" w:hint="eastAsia"/>
                <w:kern w:val="0"/>
                <w:szCs w:val="21"/>
              </w:rPr>
              <w:t>张</w:t>
            </w:r>
          </w:p>
        </w:tc>
        <w:tc>
          <w:tcPr>
            <w:tcW w:w="796"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left"/>
              <w:rPr>
                <w:rFonts w:ascii="微软雅黑" w:eastAsia="微软雅黑" w:hAnsi="微软雅黑" w:cs="微软雅黑"/>
                <w:szCs w:val="21"/>
              </w:rPr>
            </w:pPr>
            <w:r>
              <w:rPr>
                <w:rFonts w:ascii="微软雅黑" w:eastAsia="微软雅黑" w:hAnsi="微软雅黑" w:cs="微软雅黑"/>
                <w:kern w:val="0"/>
                <w:szCs w:val="21"/>
              </w:rPr>
              <w:t> </w:t>
            </w:r>
          </w:p>
        </w:tc>
      </w:tr>
      <w:tr w:rsidR="00955C1C" w:rsidRPr="004855E4">
        <w:trPr>
          <w:tblCellSpacing w:w="15" w:type="dxa"/>
          <w:jc w:val="center"/>
        </w:trPr>
        <w:tc>
          <w:tcPr>
            <w:tcW w:w="437"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Cs w:val="21"/>
              </w:rPr>
            </w:pPr>
            <w:r>
              <w:rPr>
                <w:rFonts w:ascii="微软雅黑" w:eastAsia="微软雅黑" w:hAnsi="微软雅黑" w:cs="微软雅黑"/>
                <w:kern w:val="0"/>
                <w:szCs w:val="21"/>
              </w:rPr>
              <w:t>4</w:t>
            </w:r>
          </w:p>
        </w:tc>
        <w:tc>
          <w:tcPr>
            <w:tcW w:w="1318"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Cs w:val="21"/>
              </w:rPr>
            </w:pPr>
            <w:r>
              <w:rPr>
                <w:rFonts w:ascii="微软雅黑" w:eastAsia="微软雅黑" w:hAnsi="微软雅黑" w:cs="微软雅黑" w:hint="eastAsia"/>
                <w:kern w:val="0"/>
                <w:szCs w:val="21"/>
              </w:rPr>
              <w:t>办公椅</w:t>
            </w:r>
          </w:p>
        </w:tc>
        <w:tc>
          <w:tcPr>
            <w:tcW w:w="1410"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Cs w:val="21"/>
              </w:rPr>
            </w:pPr>
            <w:r>
              <w:rPr>
                <w:rFonts w:ascii="微软雅黑" w:eastAsia="微软雅黑" w:hAnsi="微软雅黑" w:cs="微软雅黑" w:hint="eastAsia"/>
                <w:kern w:val="0"/>
                <w:szCs w:val="21"/>
              </w:rPr>
              <w:t>简易</w:t>
            </w:r>
          </w:p>
        </w:tc>
        <w:tc>
          <w:tcPr>
            <w:tcW w:w="3656"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left"/>
              <w:rPr>
                <w:rFonts w:ascii="微软雅黑" w:eastAsia="微软雅黑" w:hAnsi="微软雅黑" w:cs="微软雅黑"/>
                <w:szCs w:val="21"/>
              </w:rPr>
            </w:pPr>
          </w:p>
        </w:tc>
        <w:tc>
          <w:tcPr>
            <w:tcW w:w="2262" w:type="dxa"/>
            <w:tcBorders>
              <w:top w:val="single" w:sz="8" w:space="0" w:color="auto"/>
              <w:left w:val="single" w:sz="8" w:space="0" w:color="auto"/>
              <w:bottom w:val="single" w:sz="8" w:space="0" w:color="auto"/>
              <w:right w:val="single" w:sz="8" w:space="0" w:color="auto"/>
            </w:tcBorders>
            <w:vAlign w:val="center"/>
          </w:tcPr>
          <w:p w:rsidR="00955C1C" w:rsidRDefault="00955C1C">
            <w:pPr>
              <w:rPr>
                <w:rFonts w:ascii="微软雅黑" w:eastAsia="微软雅黑" w:hAnsi="微软雅黑" w:cs="微软雅黑"/>
                <w:szCs w:val="21"/>
              </w:rPr>
            </w:pPr>
          </w:p>
        </w:tc>
        <w:tc>
          <w:tcPr>
            <w:tcW w:w="711"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szCs w:val="21"/>
              </w:rPr>
            </w:pPr>
            <w:r>
              <w:rPr>
                <w:rFonts w:ascii="微软雅黑" w:eastAsia="微软雅黑" w:hAnsi="微软雅黑" w:cs="微软雅黑"/>
                <w:kern w:val="0"/>
                <w:szCs w:val="21"/>
              </w:rPr>
              <w:t>20</w:t>
            </w:r>
            <w:r>
              <w:rPr>
                <w:rFonts w:ascii="微软雅黑" w:eastAsia="微软雅黑" w:hAnsi="微软雅黑" w:cs="微软雅黑" w:hint="eastAsia"/>
                <w:kern w:val="0"/>
                <w:szCs w:val="21"/>
              </w:rPr>
              <w:t>张</w:t>
            </w:r>
          </w:p>
        </w:tc>
        <w:tc>
          <w:tcPr>
            <w:tcW w:w="796"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left"/>
              <w:rPr>
                <w:rFonts w:ascii="微软雅黑" w:eastAsia="微软雅黑" w:hAnsi="微软雅黑" w:cs="微软雅黑"/>
                <w:szCs w:val="21"/>
              </w:rPr>
            </w:pPr>
            <w:r>
              <w:rPr>
                <w:rFonts w:ascii="微软雅黑" w:eastAsia="微软雅黑" w:hAnsi="微软雅黑" w:cs="微软雅黑"/>
                <w:kern w:val="0"/>
                <w:szCs w:val="21"/>
              </w:rPr>
              <w:t> </w:t>
            </w:r>
          </w:p>
        </w:tc>
      </w:tr>
      <w:tr w:rsidR="00955C1C" w:rsidRPr="004855E4">
        <w:trPr>
          <w:tblCellSpacing w:w="15" w:type="dxa"/>
          <w:jc w:val="center"/>
        </w:trPr>
        <w:tc>
          <w:tcPr>
            <w:tcW w:w="437"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kern w:val="0"/>
                <w:szCs w:val="21"/>
              </w:rPr>
            </w:pPr>
            <w:r>
              <w:rPr>
                <w:rFonts w:ascii="微软雅黑" w:eastAsia="微软雅黑" w:hAnsi="微软雅黑" w:cs="微软雅黑"/>
                <w:kern w:val="0"/>
                <w:szCs w:val="21"/>
              </w:rPr>
              <w:t>5</w:t>
            </w:r>
          </w:p>
        </w:tc>
        <w:tc>
          <w:tcPr>
            <w:tcW w:w="1318"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kern w:val="0"/>
                <w:szCs w:val="21"/>
              </w:rPr>
            </w:pPr>
            <w:r>
              <w:rPr>
                <w:rFonts w:ascii="微软雅黑" w:eastAsia="微软雅黑" w:hAnsi="微软雅黑" w:cs="微软雅黑" w:hint="eastAsia"/>
                <w:kern w:val="0"/>
                <w:szCs w:val="21"/>
              </w:rPr>
              <w:t>电脑桌椅</w:t>
            </w:r>
          </w:p>
        </w:tc>
        <w:tc>
          <w:tcPr>
            <w:tcW w:w="1410"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kern w:val="0"/>
                <w:szCs w:val="21"/>
              </w:rPr>
            </w:pPr>
            <w:r>
              <w:rPr>
                <w:rFonts w:ascii="微软雅黑" w:eastAsia="微软雅黑" w:hAnsi="微软雅黑" w:cs="微软雅黑" w:hint="eastAsia"/>
                <w:szCs w:val="21"/>
              </w:rPr>
              <w:t>长</w:t>
            </w:r>
            <w:r>
              <w:rPr>
                <w:rFonts w:ascii="微软雅黑" w:eastAsia="微软雅黑" w:hAnsi="微软雅黑" w:cs="微软雅黑"/>
                <w:szCs w:val="21"/>
              </w:rPr>
              <w:t>140cm+70cm</w:t>
            </w:r>
            <w:r>
              <w:rPr>
                <w:rFonts w:ascii="微软雅黑" w:eastAsia="微软雅黑" w:hAnsi="微软雅黑" w:cs="微软雅黑" w:hint="eastAsia"/>
                <w:szCs w:val="21"/>
              </w:rPr>
              <w:t>宽</w:t>
            </w:r>
            <w:r>
              <w:rPr>
                <w:rFonts w:ascii="微软雅黑" w:eastAsia="微软雅黑" w:hAnsi="微软雅黑" w:cs="微软雅黑"/>
                <w:szCs w:val="21"/>
              </w:rPr>
              <w:t>60cm</w:t>
            </w:r>
            <w:r>
              <w:rPr>
                <w:rFonts w:ascii="微软雅黑" w:eastAsia="微软雅黑" w:hAnsi="微软雅黑" w:cs="微软雅黑" w:hint="eastAsia"/>
                <w:szCs w:val="21"/>
              </w:rPr>
              <w:t>高</w:t>
            </w:r>
            <w:r>
              <w:rPr>
                <w:rFonts w:ascii="微软雅黑" w:eastAsia="微软雅黑" w:hAnsi="微软雅黑" w:cs="微软雅黑"/>
                <w:szCs w:val="21"/>
              </w:rPr>
              <w:t>75cm</w:t>
            </w:r>
          </w:p>
        </w:tc>
        <w:tc>
          <w:tcPr>
            <w:tcW w:w="3656"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left"/>
              <w:rPr>
                <w:rFonts w:ascii="微软雅黑" w:eastAsia="微软雅黑" w:hAnsi="微软雅黑" w:cs="微软雅黑"/>
                <w:szCs w:val="21"/>
              </w:rPr>
            </w:pPr>
            <w:r>
              <w:rPr>
                <w:rFonts w:ascii="微软雅黑" w:eastAsia="微软雅黑" w:hAnsi="微软雅黑" w:cs="微软雅黑" w:hint="eastAsia"/>
                <w:szCs w:val="21"/>
              </w:rPr>
              <w:t>书桌（柜子不分左右）钢琴烤漆，可随意转角</w:t>
            </w:r>
          </w:p>
        </w:tc>
        <w:tc>
          <w:tcPr>
            <w:tcW w:w="2262" w:type="dxa"/>
            <w:tcBorders>
              <w:top w:val="single" w:sz="8" w:space="0" w:color="auto"/>
              <w:left w:val="single" w:sz="8" w:space="0" w:color="auto"/>
              <w:bottom w:val="single" w:sz="8" w:space="0" w:color="auto"/>
              <w:right w:val="single" w:sz="8" w:space="0" w:color="auto"/>
            </w:tcBorders>
            <w:vAlign w:val="center"/>
          </w:tcPr>
          <w:p w:rsidR="00955C1C" w:rsidRDefault="00955C1C">
            <w:pPr>
              <w:rPr>
                <w:rFonts w:ascii="微软雅黑" w:eastAsia="微软雅黑" w:hAnsi="微软雅黑" w:cs="微软雅黑"/>
                <w:szCs w:val="21"/>
              </w:rPr>
            </w:pPr>
            <w:r w:rsidRPr="007652D2">
              <w:rPr>
                <w:noProof/>
                <w:szCs w:val="21"/>
              </w:rPr>
              <w:pict>
                <v:shape id="图片 3" o:spid="_x0000_i1028" type="#_x0000_t75" alt="JKU0K`2ADQ$L@1HS6`O5E%K" style="width:106.5pt;height:69.75pt;visibility:visible">
                  <v:imagedata r:id="rId7" o:title=""/>
                </v:shape>
              </w:pict>
            </w:r>
          </w:p>
        </w:tc>
        <w:tc>
          <w:tcPr>
            <w:tcW w:w="711"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kern w:val="0"/>
                <w:szCs w:val="21"/>
              </w:rPr>
            </w:pPr>
            <w:r>
              <w:rPr>
                <w:rFonts w:ascii="微软雅黑" w:eastAsia="微软雅黑" w:hAnsi="微软雅黑" w:cs="微软雅黑"/>
                <w:kern w:val="0"/>
                <w:szCs w:val="21"/>
              </w:rPr>
              <w:t>4</w:t>
            </w:r>
            <w:r>
              <w:rPr>
                <w:rFonts w:ascii="微软雅黑" w:eastAsia="微软雅黑" w:hAnsi="微软雅黑" w:cs="微软雅黑" w:hint="eastAsia"/>
                <w:kern w:val="0"/>
                <w:szCs w:val="21"/>
              </w:rPr>
              <w:t>张</w:t>
            </w:r>
          </w:p>
        </w:tc>
        <w:tc>
          <w:tcPr>
            <w:tcW w:w="796"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left"/>
              <w:rPr>
                <w:rFonts w:ascii="微软雅黑" w:eastAsia="微软雅黑" w:hAnsi="微软雅黑" w:cs="微软雅黑"/>
                <w:kern w:val="0"/>
                <w:szCs w:val="21"/>
              </w:rPr>
            </w:pPr>
          </w:p>
        </w:tc>
      </w:tr>
      <w:tr w:rsidR="00955C1C" w:rsidRPr="004855E4">
        <w:trPr>
          <w:tblCellSpacing w:w="15" w:type="dxa"/>
          <w:jc w:val="center"/>
        </w:trPr>
        <w:tc>
          <w:tcPr>
            <w:tcW w:w="437"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kern w:val="0"/>
                <w:szCs w:val="21"/>
              </w:rPr>
            </w:pPr>
            <w:r>
              <w:rPr>
                <w:rFonts w:ascii="微软雅黑" w:eastAsia="微软雅黑" w:hAnsi="微软雅黑" w:cs="微软雅黑"/>
                <w:kern w:val="0"/>
                <w:szCs w:val="21"/>
              </w:rPr>
              <w:t>6</w:t>
            </w:r>
          </w:p>
        </w:tc>
        <w:tc>
          <w:tcPr>
            <w:tcW w:w="1318"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kern w:val="0"/>
                <w:szCs w:val="21"/>
              </w:rPr>
            </w:pPr>
            <w:r>
              <w:rPr>
                <w:rFonts w:ascii="微软雅黑" w:eastAsia="微软雅黑" w:hAnsi="微软雅黑" w:cs="微软雅黑" w:hint="eastAsia"/>
                <w:kern w:val="0"/>
                <w:szCs w:val="21"/>
              </w:rPr>
              <w:t>拼接会议桌椅</w:t>
            </w:r>
          </w:p>
        </w:tc>
        <w:tc>
          <w:tcPr>
            <w:tcW w:w="1410"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kern w:val="0"/>
                <w:szCs w:val="21"/>
              </w:rPr>
            </w:pPr>
            <w:r>
              <w:rPr>
                <w:rFonts w:ascii="微软雅黑" w:eastAsia="微软雅黑" w:hAnsi="微软雅黑" w:cs="微软雅黑" w:hint="eastAsia"/>
                <w:kern w:val="0"/>
                <w:szCs w:val="21"/>
              </w:rPr>
              <w:t>单个桌子长边</w:t>
            </w:r>
            <w:r>
              <w:rPr>
                <w:rFonts w:ascii="微软雅黑" w:eastAsia="微软雅黑" w:hAnsi="微软雅黑" w:cs="微软雅黑"/>
                <w:kern w:val="0"/>
                <w:szCs w:val="21"/>
              </w:rPr>
              <w:t>120cm*</w:t>
            </w:r>
            <w:r>
              <w:rPr>
                <w:rFonts w:ascii="微软雅黑" w:eastAsia="微软雅黑" w:hAnsi="微软雅黑" w:cs="微软雅黑" w:hint="eastAsia"/>
                <w:kern w:val="0"/>
                <w:szCs w:val="21"/>
              </w:rPr>
              <w:t>短边</w:t>
            </w:r>
            <w:r>
              <w:rPr>
                <w:rFonts w:ascii="微软雅黑" w:eastAsia="微软雅黑" w:hAnsi="微软雅黑" w:cs="微软雅黑"/>
                <w:kern w:val="0"/>
                <w:szCs w:val="21"/>
              </w:rPr>
              <w:t>60cm*</w:t>
            </w:r>
            <w:r>
              <w:rPr>
                <w:rFonts w:ascii="微软雅黑" w:eastAsia="微软雅黑" w:hAnsi="微软雅黑" w:cs="微软雅黑" w:hint="eastAsia"/>
                <w:kern w:val="0"/>
                <w:szCs w:val="21"/>
              </w:rPr>
              <w:t>宽</w:t>
            </w:r>
            <w:r>
              <w:rPr>
                <w:rFonts w:ascii="微软雅黑" w:eastAsia="微软雅黑" w:hAnsi="微软雅黑" w:cs="微软雅黑"/>
                <w:kern w:val="0"/>
                <w:szCs w:val="21"/>
              </w:rPr>
              <w:t>52cm*</w:t>
            </w:r>
            <w:r>
              <w:rPr>
                <w:rFonts w:ascii="微软雅黑" w:eastAsia="微软雅黑" w:hAnsi="微软雅黑" w:cs="微软雅黑" w:hint="eastAsia"/>
                <w:kern w:val="0"/>
                <w:szCs w:val="21"/>
              </w:rPr>
              <w:t>高</w:t>
            </w:r>
            <w:r>
              <w:rPr>
                <w:rFonts w:ascii="微软雅黑" w:eastAsia="微软雅黑" w:hAnsi="微软雅黑" w:cs="微软雅黑"/>
                <w:kern w:val="0"/>
                <w:szCs w:val="21"/>
              </w:rPr>
              <w:t>75cm</w:t>
            </w:r>
          </w:p>
        </w:tc>
        <w:tc>
          <w:tcPr>
            <w:tcW w:w="3656"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left"/>
              <w:rPr>
                <w:rFonts w:ascii="微软雅黑" w:eastAsia="微软雅黑" w:hAnsi="微软雅黑" w:cs="微软雅黑"/>
                <w:szCs w:val="21"/>
              </w:rPr>
            </w:pPr>
            <w:r>
              <w:rPr>
                <w:rFonts w:ascii="微软雅黑" w:eastAsia="微软雅黑" w:hAnsi="微软雅黑" w:cs="微软雅黑"/>
                <w:kern w:val="0"/>
                <w:szCs w:val="21"/>
              </w:rPr>
              <w:t>6</w:t>
            </w:r>
            <w:r>
              <w:rPr>
                <w:rFonts w:ascii="微软雅黑" w:eastAsia="微软雅黑" w:hAnsi="微软雅黑" w:cs="微软雅黑" w:hint="eastAsia"/>
                <w:kern w:val="0"/>
                <w:szCs w:val="21"/>
              </w:rPr>
              <w:t>梯形组合桌，配</w:t>
            </w:r>
            <w:r>
              <w:rPr>
                <w:rFonts w:ascii="微软雅黑" w:eastAsia="微软雅黑" w:hAnsi="微软雅黑" w:cs="微软雅黑" w:hint="eastAsia"/>
                <w:szCs w:val="21"/>
              </w:rPr>
              <w:t>常规塑料凳</w:t>
            </w:r>
          </w:p>
        </w:tc>
        <w:tc>
          <w:tcPr>
            <w:tcW w:w="2262" w:type="dxa"/>
            <w:tcBorders>
              <w:top w:val="single" w:sz="8" w:space="0" w:color="auto"/>
              <w:left w:val="single" w:sz="8" w:space="0" w:color="auto"/>
              <w:bottom w:val="single" w:sz="8" w:space="0" w:color="auto"/>
              <w:right w:val="single" w:sz="8" w:space="0" w:color="auto"/>
            </w:tcBorders>
            <w:vAlign w:val="center"/>
          </w:tcPr>
          <w:p w:rsidR="00955C1C" w:rsidRDefault="00955C1C">
            <w:pPr>
              <w:rPr>
                <w:rFonts w:ascii="微软雅黑" w:eastAsia="微软雅黑" w:hAnsi="微软雅黑" w:cs="微软雅黑"/>
                <w:szCs w:val="21"/>
              </w:rPr>
            </w:pPr>
            <w:r w:rsidRPr="007652D2">
              <w:rPr>
                <w:noProof/>
                <w:szCs w:val="21"/>
              </w:rPr>
              <w:pict>
                <v:shape id="_x0000_i1029" type="#_x0000_t75" alt="8_H[GB7P96F9YX5SC~]CB27" style="width:70.5pt;height:64.5pt;visibility:visible">
                  <v:imagedata r:id="rId8" o:title=""/>
                </v:shape>
              </w:pict>
            </w:r>
          </w:p>
        </w:tc>
        <w:tc>
          <w:tcPr>
            <w:tcW w:w="711"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center"/>
              <w:rPr>
                <w:rFonts w:ascii="微软雅黑" w:eastAsia="微软雅黑" w:hAnsi="微软雅黑" w:cs="微软雅黑"/>
                <w:kern w:val="0"/>
                <w:szCs w:val="21"/>
              </w:rPr>
            </w:pPr>
            <w:r>
              <w:rPr>
                <w:rFonts w:ascii="微软雅黑" w:eastAsia="微软雅黑" w:hAnsi="微软雅黑" w:cs="微软雅黑"/>
                <w:kern w:val="0"/>
                <w:szCs w:val="21"/>
              </w:rPr>
              <w:t>4</w:t>
            </w:r>
            <w:r>
              <w:rPr>
                <w:rFonts w:ascii="微软雅黑" w:eastAsia="微软雅黑" w:hAnsi="微软雅黑" w:cs="微软雅黑" w:hint="eastAsia"/>
                <w:kern w:val="0"/>
                <w:szCs w:val="21"/>
              </w:rPr>
              <w:t>套</w:t>
            </w:r>
          </w:p>
        </w:tc>
        <w:tc>
          <w:tcPr>
            <w:tcW w:w="796" w:type="dxa"/>
            <w:tcBorders>
              <w:top w:val="single" w:sz="8" w:space="0" w:color="auto"/>
              <w:left w:val="single" w:sz="8" w:space="0" w:color="auto"/>
              <w:bottom w:val="single" w:sz="8" w:space="0" w:color="auto"/>
              <w:right w:val="single" w:sz="8" w:space="0" w:color="auto"/>
            </w:tcBorders>
            <w:vAlign w:val="center"/>
          </w:tcPr>
          <w:p w:rsidR="00955C1C" w:rsidRDefault="00955C1C">
            <w:pPr>
              <w:widowControl/>
              <w:jc w:val="left"/>
              <w:rPr>
                <w:rFonts w:ascii="微软雅黑" w:eastAsia="微软雅黑" w:hAnsi="微软雅黑" w:cs="微软雅黑"/>
                <w:kern w:val="0"/>
                <w:szCs w:val="21"/>
              </w:rPr>
            </w:pPr>
          </w:p>
        </w:tc>
      </w:tr>
    </w:tbl>
    <w:p w:rsidR="00955C1C" w:rsidRDefault="00955C1C">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1</w:t>
      </w:r>
      <w:r>
        <w:rPr>
          <w:rFonts w:ascii="微软雅黑" w:eastAsia="微软雅黑" w:hAnsi="微软雅黑" w:cs="微软雅黑" w:hint="eastAsia"/>
          <w:color w:val="000000"/>
          <w:kern w:val="0"/>
          <w:sz w:val="24"/>
          <w:shd w:val="clear" w:color="auto" w:fill="FFFFFF"/>
        </w:rPr>
        <w:t>、项目内容：根据提供结构图及规格制作。</w:t>
      </w:r>
    </w:p>
    <w:p w:rsidR="00955C1C" w:rsidRDefault="00955C1C">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2</w:t>
      </w:r>
      <w:r>
        <w:rPr>
          <w:rFonts w:ascii="微软雅黑" w:eastAsia="微软雅黑" w:hAnsi="微软雅黑" w:cs="微软雅黑" w:hint="eastAsia"/>
          <w:color w:val="000000"/>
          <w:kern w:val="0"/>
          <w:sz w:val="24"/>
          <w:shd w:val="clear" w:color="auto" w:fill="FFFFFF"/>
        </w:rPr>
        <w:t>、制作及交货期限：中标人签订合同后，</w:t>
      </w:r>
      <w:r>
        <w:rPr>
          <w:rFonts w:ascii="微软雅黑" w:eastAsia="微软雅黑" w:hAnsi="微软雅黑" w:cs="微软雅黑"/>
          <w:color w:val="000000"/>
          <w:kern w:val="0"/>
          <w:sz w:val="24"/>
          <w:shd w:val="clear" w:color="auto" w:fill="FFFFFF"/>
        </w:rPr>
        <w:t>20</w:t>
      </w:r>
      <w:r>
        <w:rPr>
          <w:rFonts w:ascii="微软雅黑" w:eastAsia="微软雅黑" w:hAnsi="微软雅黑" w:cs="微软雅黑" w:hint="eastAsia"/>
          <w:color w:val="000000"/>
          <w:kern w:val="0"/>
          <w:sz w:val="24"/>
          <w:shd w:val="clear" w:color="auto" w:fill="FFFFFF"/>
        </w:rPr>
        <w:t>个工作日内完成所有制作和安装工作，并交付使用。（具体日期以合同约定为准）。</w:t>
      </w:r>
    </w:p>
    <w:p w:rsidR="00955C1C" w:rsidRDefault="00955C1C">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3</w:t>
      </w:r>
      <w:r>
        <w:rPr>
          <w:rFonts w:ascii="微软雅黑" w:eastAsia="微软雅黑" w:hAnsi="微软雅黑" w:cs="微软雅黑" w:hint="eastAsia"/>
          <w:color w:val="000000"/>
          <w:kern w:val="0"/>
          <w:sz w:val="24"/>
          <w:shd w:val="clear" w:color="auto" w:fill="FFFFFF"/>
        </w:rPr>
        <w:t>、中标人需严格按照学院要求进行制作。</w:t>
      </w:r>
    </w:p>
    <w:p w:rsidR="00955C1C" w:rsidRDefault="00955C1C">
      <w:pPr>
        <w:widowControl/>
        <w:ind w:firstLine="640"/>
        <w:jc w:val="left"/>
        <w:rPr>
          <w:rFonts w:ascii="微软雅黑" w:eastAsia="微软雅黑" w:hAnsi="微软雅黑" w:cs="微软雅黑"/>
          <w:sz w:val="19"/>
          <w:szCs w:val="19"/>
        </w:rPr>
      </w:pPr>
      <w:r>
        <w:rPr>
          <w:rFonts w:ascii="微软雅黑" w:eastAsia="微软雅黑" w:hAnsi="微软雅黑" w:cs="微软雅黑" w:hint="eastAsia"/>
          <w:color w:val="000000"/>
          <w:kern w:val="0"/>
          <w:sz w:val="24"/>
          <w:shd w:val="clear" w:color="auto" w:fill="FFFFFF"/>
        </w:rPr>
        <w:t>三、</w:t>
      </w:r>
      <w:r>
        <w:rPr>
          <w:rFonts w:ascii="微软雅黑" w:eastAsia="微软雅黑" w:hAnsi="微软雅黑" w:cs="微软雅黑" w:hint="eastAsia"/>
          <w:b/>
          <w:color w:val="000000"/>
          <w:kern w:val="0"/>
          <w:sz w:val="24"/>
          <w:shd w:val="clear" w:color="auto" w:fill="FFFFFF"/>
        </w:rPr>
        <w:t>投标单位要求及条件</w:t>
      </w:r>
    </w:p>
    <w:p w:rsidR="00955C1C" w:rsidRDefault="00955C1C">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1</w:t>
      </w:r>
      <w:r>
        <w:rPr>
          <w:rFonts w:ascii="微软雅黑" w:eastAsia="微软雅黑" w:hAnsi="微软雅黑" w:cs="微软雅黑" w:hint="eastAsia"/>
          <w:color w:val="000000"/>
          <w:kern w:val="0"/>
          <w:sz w:val="24"/>
          <w:shd w:val="clear" w:color="auto" w:fill="FFFFFF"/>
        </w:rPr>
        <w:t>、须在工商行政管理部门和税务部门登记注册。</w:t>
      </w:r>
    </w:p>
    <w:p w:rsidR="00955C1C" w:rsidRDefault="00955C1C">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2</w:t>
      </w:r>
      <w:r>
        <w:rPr>
          <w:rFonts w:ascii="微软雅黑" w:eastAsia="微软雅黑" w:hAnsi="微软雅黑" w:cs="微软雅黑" w:hint="eastAsia"/>
          <w:color w:val="000000"/>
          <w:kern w:val="0"/>
          <w:sz w:val="24"/>
          <w:shd w:val="clear" w:color="auto" w:fill="FFFFFF"/>
        </w:rPr>
        <w:t>、营业执照中须有本招标项目的经营许可范围。</w:t>
      </w:r>
    </w:p>
    <w:p w:rsidR="00955C1C" w:rsidRDefault="00955C1C">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3</w:t>
      </w:r>
      <w:r>
        <w:rPr>
          <w:rFonts w:ascii="微软雅黑" w:eastAsia="微软雅黑" w:hAnsi="微软雅黑" w:cs="微软雅黑" w:hint="eastAsia"/>
          <w:color w:val="000000"/>
          <w:kern w:val="0"/>
          <w:sz w:val="24"/>
          <w:shd w:val="clear" w:color="auto" w:fill="FFFFFF"/>
        </w:rPr>
        <w:t>、有依法缴纳税收和社会保障资金的良好记录。</w:t>
      </w:r>
    </w:p>
    <w:p w:rsidR="00955C1C" w:rsidRDefault="00955C1C">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4</w:t>
      </w:r>
      <w:r>
        <w:rPr>
          <w:rFonts w:ascii="微软雅黑" w:eastAsia="微软雅黑" w:hAnsi="微软雅黑" w:cs="微软雅黑" w:hint="eastAsia"/>
          <w:color w:val="000000"/>
          <w:kern w:val="0"/>
          <w:sz w:val="24"/>
          <w:shd w:val="clear" w:color="auto" w:fill="FFFFFF"/>
        </w:rPr>
        <w:t>、近三年内经营正常，无违法违规行为，社会信誉较好。</w:t>
      </w:r>
    </w:p>
    <w:p w:rsidR="00955C1C" w:rsidRDefault="00955C1C">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5</w:t>
      </w:r>
      <w:r>
        <w:rPr>
          <w:rFonts w:ascii="微软雅黑" w:eastAsia="微软雅黑" w:hAnsi="微软雅黑" w:cs="微软雅黑" w:hint="eastAsia"/>
          <w:color w:val="000000"/>
          <w:kern w:val="0"/>
          <w:sz w:val="24"/>
          <w:shd w:val="clear" w:color="auto" w:fill="FFFFFF"/>
        </w:rPr>
        <w:t>、必须符合桂财采</w:t>
      </w:r>
      <w:r>
        <w:rPr>
          <w:rFonts w:ascii="微软雅黑" w:eastAsia="微软雅黑" w:hAnsi="微软雅黑" w:cs="微软雅黑"/>
          <w:color w:val="000000"/>
          <w:kern w:val="0"/>
          <w:sz w:val="24"/>
          <w:shd w:val="clear" w:color="auto" w:fill="FFFFFF"/>
        </w:rPr>
        <w:t>[2015]39</w:t>
      </w:r>
      <w:r>
        <w:rPr>
          <w:rFonts w:ascii="微软雅黑" w:eastAsia="微软雅黑" w:hAnsi="微软雅黑" w:cs="微软雅黑" w:hint="eastAsia"/>
          <w:color w:val="000000"/>
          <w:kern w:val="0"/>
          <w:sz w:val="24"/>
          <w:shd w:val="clear" w:color="auto" w:fill="FFFFFF"/>
        </w:rPr>
        <w:t>号关于</w:t>
      </w:r>
      <w:r>
        <w:rPr>
          <w:rFonts w:ascii="微软雅黑" w:eastAsia="微软雅黑" w:hAnsi="微软雅黑" w:cs="微软雅黑"/>
          <w:color w:val="000000"/>
          <w:kern w:val="0"/>
          <w:sz w:val="24"/>
          <w:shd w:val="clear" w:color="auto" w:fill="FFFFFF"/>
        </w:rPr>
        <w:t>2016--2017</w:t>
      </w:r>
      <w:r>
        <w:rPr>
          <w:rFonts w:ascii="微软雅黑" w:eastAsia="微软雅黑" w:hAnsi="微软雅黑" w:cs="微软雅黑" w:hint="eastAsia"/>
          <w:color w:val="000000"/>
          <w:kern w:val="0"/>
          <w:sz w:val="24"/>
          <w:shd w:val="clear" w:color="auto" w:fill="FFFFFF"/>
        </w:rPr>
        <w:t>年度自治区本级预算单位小额办公家具定点采购的通知目录中的相关定点供应商。</w:t>
      </w:r>
    </w:p>
    <w:p w:rsidR="00955C1C" w:rsidRDefault="00955C1C">
      <w:pPr>
        <w:widowControl/>
        <w:ind w:firstLine="640"/>
        <w:jc w:val="left"/>
        <w:rPr>
          <w:rFonts w:ascii="微软雅黑" w:eastAsia="微软雅黑" w:hAnsi="微软雅黑" w:cs="微软雅黑"/>
          <w:sz w:val="19"/>
          <w:szCs w:val="19"/>
        </w:rPr>
      </w:pPr>
      <w:r>
        <w:rPr>
          <w:rFonts w:ascii="微软雅黑" w:eastAsia="微软雅黑" w:hAnsi="微软雅黑" w:cs="微软雅黑" w:hint="eastAsia"/>
          <w:b/>
          <w:color w:val="000000"/>
          <w:kern w:val="0"/>
          <w:sz w:val="24"/>
          <w:shd w:val="clear" w:color="auto" w:fill="FFFFFF"/>
        </w:rPr>
        <w:t>四、报价要求</w:t>
      </w:r>
    </w:p>
    <w:p w:rsidR="00955C1C" w:rsidRDefault="00955C1C">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1</w:t>
      </w:r>
      <w:r>
        <w:rPr>
          <w:rFonts w:ascii="微软雅黑" w:eastAsia="微软雅黑" w:hAnsi="微软雅黑" w:cs="微软雅黑" w:hint="eastAsia"/>
          <w:color w:val="000000"/>
          <w:kern w:val="0"/>
          <w:sz w:val="24"/>
          <w:shd w:val="clear" w:color="auto" w:fill="FFFFFF"/>
        </w:rPr>
        <w:t>、投标报价应包括开票税金、送货、安装、调试等费用。</w:t>
      </w:r>
    </w:p>
    <w:p w:rsidR="00955C1C" w:rsidRDefault="00955C1C">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2</w:t>
      </w:r>
      <w:r>
        <w:rPr>
          <w:rFonts w:ascii="微软雅黑" w:eastAsia="微软雅黑" w:hAnsi="微软雅黑" w:cs="微软雅黑" w:hint="eastAsia"/>
          <w:color w:val="000000"/>
          <w:kern w:val="0"/>
          <w:sz w:val="24"/>
          <w:shd w:val="clear" w:color="auto" w:fill="FFFFFF"/>
        </w:rPr>
        <w:t>、投标方报价应考虑现场环境以及市场变化等暗含的各种因素，合同一但确定，不再另增任何费用。</w:t>
      </w:r>
    </w:p>
    <w:p w:rsidR="00955C1C" w:rsidRDefault="00955C1C">
      <w:pPr>
        <w:widowControl/>
        <w:ind w:firstLine="640"/>
        <w:jc w:val="left"/>
        <w:rPr>
          <w:rFonts w:ascii="微软雅黑" w:eastAsia="微软雅黑" w:hAnsi="微软雅黑" w:cs="微软雅黑"/>
          <w:sz w:val="19"/>
          <w:szCs w:val="19"/>
        </w:rPr>
      </w:pPr>
      <w:r>
        <w:rPr>
          <w:rFonts w:ascii="微软雅黑" w:eastAsia="微软雅黑" w:hAnsi="微软雅黑" w:cs="微软雅黑" w:hint="eastAsia"/>
          <w:b/>
          <w:color w:val="000000"/>
          <w:kern w:val="0"/>
          <w:sz w:val="24"/>
          <w:shd w:val="clear" w:color="auto" w:fill="FFFFFF"/>
        </w:rPr>
        <w:t>五、投标文件递交</w:t>
      </w:r>
    </w:p>
    <w:p w:rsidR="00955C1C" w:rsidRDefault="00955C1C">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1</w:t>
      </w:r>
      <w:r>
        <w:rPr>
          <w:rFonts w:ascii="微软雅黑" w:eastAsia="微软雅黑" w:hAnsi="微软雅黑" w:cs="微软雅黑" w:hint="eastAsia"/>
          <w:color w:val="000000"/>
          <w:kern w:val="0"/>
          <w:sz w:val="24"/>
          <w:shd w:val="clear" w:color="auto" w:fill="FFFFFF"/>
        </w:rPr>
        <w:t>、投标提交材料应包括：本单位营业执照副本、单位资质证书副本、授权委托书及介绍信原件、授权委托人身份证复印件、投标报价。以上材料需加盖单位公章。</w:t>
      </w:r>
    </w:p>
    <w:p w:rsidR="00955C1C" w:rsidRDefault="00955C1C">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2</w:t>
      </w:r>
      <w:r>
        <w:rPr>
          <w:rFonts w:ascii="微软雅黑" w:eastAsia="微软雅黑" w:hAnsi="微软雅黑" w:cs="微软雅黑" w:hint="eastAsia"/>
          <w:color w:val="000000"/>
          <w:kern w:val="0"/>
          <w:sz w:val="24"/>
          <w:shd w:val="clear" w:color="auto" w:fill="FFFFFF"/>
        </w:rPr>
        <w:t>、投标需提交书面版本文件并密封加盖单位章印。</w:t>
      </w:r>
    </w:p>
    <w:p w:rsidR="00955C1C" w:rsidRDefault="00955C1C">
      <w:pPr>
        <w:widowControl/>
        <w:ind w:firstLine="64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3</w:t>
      </w:r>
      <w:r>
        <w:rPr>
          <w:rFonts w:ascii="微软雅黑" w:eastAsia="微软雅黑" w:hAnsi="微软雅黑" w:cs="微软雅黑" w:hint="eastAsia"/>
          <w:color w:val="000000"/>
          <w:kern w:val="0"/>
          <w:sz w:val="24"/>
          <w:shd w:val="clear" w:color="auto" w:fill="FFFFFF"/>
        </w:rPr>
        <w:t>、投标截止日期：请投标人将标书密封盖章后寄（送）于</w:t>
      </w:r>
      <w:r>
        <w:rPr>
          <w:rFonts w:ascii="微软雅黑" w:eastAsia="微软雅黑" w:hAnsi="微软雅黑" w:cs="微软雅黑"/>
          <w:color w:val="000000"/>
          <w:kern w:val="0"/>
          <w:sz w:val="24"/>
          <w:shd w:val="clear" w:color="auto" w:fill="FFFFFF"/>
        </w:rPr>
        <w:t>2017</w:t>
      </w:r>
      <w:r>
        <w:rPr>
          <w:rFonts w:ascii="微软雅黑" w:eastAsia="微软雅黑" w:hAnsi="微软雅黑" w:cs="微软雅黑" w:hint="eastAsia"/>
          <w:color w:val="000000"/>
          <w:kern w:val="0"/>
          <w:sz w:val="24"/>
          <w:shd w:val="clear" w:color="auto" w:fill="FFFFFF"/>
        </w:rPr>
        <w:t>年</w:t>
      </w:r>
      <w:r>
        <w:rPr>
          <w:rFonts w:ascii="微软雅黑" w:eastAsia="微软雅黑" w:hAnsi="微软雅黑" w:cs="微软雅黑"/>
          <w:color w:val="000000"/>
          <w:kern w:val="0"/>
          <w:sz w:val="24"/>
          <w:shd w:val="clear" w:color="auto" w:fill="FFFFFF"/>
        </w:rPr>
        <w:t>9</w:t>
      </w:r>
      <w:r w:rsidRPr="0029114B">
        <w:rPr>
          <w:rFonts w:ascii="Î¢ÈíÑÅºÚ Western" w:eastAsia="微软雅黑" w:hAnsi="Î¢ÈíÑÅºÚ Western" w:cs="Î¢ÈíÑÅºÚ Western"/>
          <w:color w:val="000000"/>
          <w:kern w:val="0"/>
          <w:sz w:val="24"/>
          <w:shd w:val="clear" w:color="auto" w:fill="FFFFFF"/>
        </w:rPr>
        <w:t> </w:t>
      </w:r>
      <w:r>
        <w:rPr>
          <w:rFonts w:ascii="微软雅黑" w:eastAsia="微软雅黑" w:hAnsi="微软雅黑" w:cs="微软雅黑" w:hint="eastAsia"/>
          <w:color w:val="000000"/>
          <w:kern w:val="0"/>
          <w:sz w:val="24"/>
          <w:shd w:val="clear" w:color="auto" w:fill="FFFFFF"/>
        </w:rPr>
        <w:t>月</w:t>
      </w:r>
      <w:r>
        <w:rPr>
          <w:rFonts w:ascii="微软雅黑" w:eastAsia="微软雅黑" w:hAnsi="微软雅黑" w:cs="微软雅黑"/>
          <w:color w:val="000000"/>
          <w:kern w:val="0"/>
          <w:sz w:val="24"/>
          <w:shd w:val="clear" w:color="auto" w:fill="FFFFFF"/>
        </w:rPr>
        <w:t>6</w:t>
      </w:r>
      <w:r w:rsidRPr="0029114B">
        <w:rPr>
          <w:rFonts w:ascii="Î¢ÈíÑÅºÚ Western" w:eastAsia="微软雅黑" w:hAnsi="Î¢ÈíÑÅºÚ Western" w:cs="Î¢ÈíÑÅºÚ Western"/>
          <w:color w:val="000000"/>
          <w:kern w:val="0"/>
          <w:sz w:val="24"/>
          <w:shd w:val="clear" w:color="auto" w:fill="FFFFFF"/>
        </w:rPr>
        <w:t> </w:t>
      </w:r>
      <w:r>
        <w:rPr>
          <w:rFonts w:ascii="微软雅黑" w:eastAsia="微软雅黑" w:hAnsi="微软雅黑" w:cs="微软雅黑" w:hint="eastAsia"/>
          <w:color w:val="000000"/>
          <w:kern w:val="0"/>
          <w:sz w:val="24"/>
          <w:shd w:val="clear" w:color="auto" w:fill="FFFFFF"/>
        </w:rPr>
        <w:t>日</w:t>
      </w:r>
      <w:r w:rsidRPr="0029114B">
        <w:rPr>
          <w:rFonts w:ascii="Î¢ÈíÑÅºÚ Western" w:eastAsia="微软雅黑" w:hAnsi="Î¢ÈíÑÅºÚ Western" w:cs="Î¢ÈíÑÅºÚ Western"/>
          <w:color w:val="000000"/>
          <w:kern w:val="0"/>
          <w:sz w:val="24"/>
          <w:shd w:val="clear" w:color="auto" w:fill="FFFFFF"/>
        </w:rPr>
        <w:t> 16 </w:t>
      </w:r>
      <w:r>
        <w:rPr>
          <w:rFonts w:ascii="微软雅黑" w:eastAsia="微软雅黑" w:hAnsi="微软雅黑" w:cs="微软雅黑" w:hint="eastAsia"/>
          <w:color w:val="000000"/>
          <w:kern w:val="0"/>
          <w:sz w:val="24"/>
          <w:shd w:val="clear" w:color="auto" w:fill="FFFFFF"/>
        </w:rPr>
        <w:t>时前交设备处，逾期不受理。</w:t>
      </w:r>
    </w:p>
    <w:p w:rsidR="00955C1C" w:rsidRDefault="00955C1C">
      <w:pPr>
        <w:widowControl/>
        <w:ind w:firstLine="640"/>
        <w:jc w:val="left"/>
        <w:rPr>
          <w:rFonts w:ascii="微软雅黑" w:eastAsia="微软雅黑" w:hAnsi="微软雅黑" w:cs="微软雅黑"/>
          <w:sz w:val="19"/>
          <w:szCs w:val="19"/>
        </w:rPr>
      </w:pPr>
      <w:r>
        <w:rPr>
          <w:rFonts w:ascii="微软雅黑" w:eastAsia="微软雅黑" w:hAnsi="微软雅黑" w:cs="微软雅黑" w:hint="eastAsia"/>
          <w:b/>
          <w:color w:val="000000"/>
          <w:kern w:val="0"/>
          <w:sz w:val="24"/>
          <w:shd w:val="clear" w:color="auto" w:fill="FFFFFF"/>
        </w:rPr>
        <w:t>六、联系事项</w:t>
      </w:r>
    </w:p>
    <w:p w:rsidR="00955C1C" w:rsidRDefault="00955C1C">
      <w:pPr>
        <w:widowControl/>
        <w:ind w:firstLine="72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1</w:t>
      </w:r>
      <w:r>
        <w:rPr>
          <w:rFonts w:ascii="微软雅黑" w:eastAsia="微软雅黑" w:hAnsi="微软雅黑" w:cs="微软雅黑" w:hint="eastAsia"/>
          <w:color w:val="000000"/>
          <w:kern w:val="0"/>
          <w:sz w:val="24"/>
          <w:shd w:val="clear" w:color="auto" w:fill="FFFFFF"/>
        </w:rPr>
        <w:t>、招标人名称：广西交通职业技术学院</w:t>
      </w:r>
    </w:p>
    <w:p w:rsidR="00955C1C" w:rsidRDefault="00955C1C">
      <w:pPr>
        <w:widowControl/>
        <w:ind w:firstLine="720"/>
        <w:jc w:val="left"/>
        <w:rPr>
          <w:rFonts w:ascii="微软雅黑" w:eastAsia="微软雅黑" w:hAnsi="微软雅黑" w:cs="微软雅黑"/>
          <w:sz w:val="19"/>
          <w:szCs w:val="19"/>
        </w:rPr>
      </w:pPr>
      <w:r>
        <w:rPr>
          <w:rFonts w:ascii="微软雅黑" w:eastAsia="微软雅黑" w:hAnsi="微软雅黑" w:cs="微软雅黑"/>
          <w:color w:val="000000"/>
          <w:kern w:val="0"/>
          <w:sz w:val="24"/>
          <w:shd w:val="clear" w:color="auto" w:fill="FFFFFF"/>
        </w:rPr>
        <w:t>2</w:t>
      </w:r>
      <w:r>
        <w:rPr>
          <w:rFonts w:ascii="微软雅黑" w:eastAsia="微软雅黑" w:hAnsi="微软雅黑" w:cs="微软雅黑" w:hint="eastAsia"/>
          <w:color w:val="000000"/>
          <w:kern w:val="0"/>
          <w:sz w:val="24"/>
          <w:shd w:val="clear" w:color="auto" w:fill="FFFFFF"/>
        </w:rPr>
        <w:t>、地址：南宁市兴宁区三塘镇四塘社区四塘街</w:t>
      </w:r>
      <w:r>
        <w:rPr>
          <w:rFonts w:ascii="微软雅黑" w:eastAsia="微软雅黑" w:hAnsi="微软雅黑" w:cs="微软雅黑"/>
          <w:color w:val="000000"/>
          <w:kern w:val="0"/>
          <w:sz w:val="24"/>
          <w:shd w:val="clear" w:color="auto" w:fill="FFFFFF"/>
        </w:rPr>
        <w:t>4</w:t>
      </w:r>
      <w:r>
        <w:rPr>
          <w:rFonts w:ascii="微软雅黑" w:eastAsia="微软雅黑" w:hAnsi="微软雅黑" w:cs="微软雅黑" w:hint="eastAsia"/>
          <w:color w:val="000000"/>
          <w:kern w:val="0"/>
          <w:sz w:val="24"/>
          <w:shd w:val="clear" w:color="auto" w:fill="FFFFFF"/>
        </w:rPr>
        <w:t>号物流楼</w:t>
      </w:r>
      <w:r>
        <w:rPr>
          <w:rFonts w:ascii="微软雅黑" w:eastAsia="微软雅黑" w:hAnsi="微软雅黑" w:cs="微软雅黑"/>
          <w:color w:val="000000"/>
          <w:kern w:val="0"/>
          <w:sz w:val="24"/>
          <w:shd w:val="clear" w:color="auto" w:fill="FFFFFF"/>
        </w:rPr>
        <w:t>202</w:t>
      </w:r>
      <w:r>
        <w:rPr>
          <w:rFonts w:ascii="微软雅黑" w:eastAsia="微软雅黑" w:hAnsi="微软雅黑" w:cs="微软雅黑" w:hint="eastAsia"/>
          <w:color w:val="000000"/>
          <w:kern w:val="0"/>
          <w:sz w:val="24"/>
          <w:shd w:val="clear" w:color="auto" w:fill="FFFFFF"/>
        </w:rPr>
        <w:t>室</w:t>
      </w:r>
    </w:p>
    <w:p w:rsidR="00955C1C" w:rsidRPr="0029114B" w:rsidRDefault="00955C1C" w:rsidP="0029114B">
      <w:pPr>
        <w:widowControl/>
        <w:ind w:firstLine="720"/>
        <w:jc w:val="left"/>
        <w:rPr>
          <w:rFonts w:ascii="微软雅黑" w:eastAsia="微软雅黑" w:hAnsi="微软雅黑" w:cs="宋体"/>
          <w:kern w:val="0"/>
          <w:sz w:val="24"/>
        </w:rPr>
      </w:pPr>
      <w:r>
        <w:rPr>
          <w:rFonts w:ascii="微软雅黑" w:eastAsia="微软雅黑" w:hAnsi="微软雅黑" w:cs="宋体" w:hint="eastAsia"/>
          <w:kern w:val="0"/>
          <w:sz w:val="24"/>
        </w:rPr>
        <w:t>后勤处：楼毅，</w:t>
      </w:r>
      <w:r>
        <w:rPr>
          <w:rFonts w:ascii="微软雅黑" w:eastAsia="微软雅黑" w:hAnsi="微软雅黑" w:cs="宋体"/>
          <w:kern w:val="0"/>
          <w:sz w:val="24"/>
        </w:rPr>
        <w:t>13737083836</w:t>
      </w:r>
    </w:p>
    <w:p w:rsidR="00955C1C" w:rsidRDefault="00955C1C">
      <w:pPr>
        <w:widowControl/>
        <w:ind w:firstLine="720"/>
        <w:jc w:val="left"/>
        <w:rPr>
          <w:rFonts w:ascii="微软雅黑" w:eastAsia="微软雅黑" w:hAnsi="微软雅黑" w:cs="微软雅黑"/>
          <w:sz w:val="19"/>
          <w:szCs w:val="19"/>
        </w:rPr>
      </w:pPr>
      <w:r>
        <w:rPr>
          <w:rFonts w:ascii="微软雅黑" w:eastAsia="微软雅黑" w:hAnsi="微软雅黑" w:cs="微软雅黑" w:hint="eastAsia"/>
          <w:color w:val="000000"/>
          <w:kern w:val="0"/>
          <w:sz w:val="24"/>
          <w:shd w:val="clear" w:color="auto" w:fill="FFFFFF"/>
        </w:rPr>
        <w:t>设备处：张健荣：</w:t>
      </w:r>
      <w:r>
        <w:rPr>
          <w:rFonts w:ascii="微软雅黑" w:eastAsia="微软雅黑" w:hAnsi="微软雅黑" w:cs="微软雅黑"/>
          <w:color w:val="000000"/>
          <w:kern w:val="0"/>
          <w:sz w:val="24"/>
          <w:shd w:val="clear" w:color="auto" w:fill="FFFFFF"/>
        </w:rPr>
        <w:t>18172335560</w:t>
      </w:r>
      <w:r>
        <w:rPr>
          <w:rFonts w:ascii="微软雅黑" w:eastAsia="微软雅黑" w:hAnsi="微软雅黑" w:cs="微软雅黑" w:hint="eastAsia"/>
          <w:color w:val="000000"/>
          <w:kern w:val="0"/>
          <w:sz w:val="24"/>
          <w:shd w:val="clear" w:color="auto" w:fill="FFFFFF"/>
        </w:rPr>
        <w:t>。</w:t>
      </w:r>
    </w:p>
    <w:p w:rsidR="00955C1C" w:rsidRDefault="00955C1C"/>
    <w:sectPr w:rsidR="00955C1C" w:rsidSect="005F32B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YaHei UI">
    <w:altName w:val="Segoe Print"/>
    <w:panose1 w:val="020B0503020204020204"/>
    <w:charset w:val="86"/>
    <w:family w:val="swiss"/>
    <w:pitch w:val="variable"/>
    <w:sig w:usb0="80000287" w:usb1="28CF3C50" w:usb2="00000016" w:usb3="00000000" w:csb0="0004001F" w:csb1="00000000"/>
  </w:font>
  <w:font w:name="微软雅黑">
    <w:altName w:val="Arial"/>
    <w:panose1 w:val="020B0503020204020204"/>
    <w:charset w:val="86"/>
    <w:family w:val="swiss"/>
    <w:pitch w:val="variable"/>
    <w:sig w:usb0="80000287" w:usb1="28CF3C50" w:usb2="00000016" w:usb3="00000000" w:csb0="0004001F"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EBD1BFC"/>
    <w:rsid w:val="000614C6"/>
    <w:rsid w:val="00176EC6"/>
    <w:rsid w:val="00221D0C"/>
    <w:rsid w:val="0029114B"/>
    <w:rsid w:val="00441021"/>
    <w:rsid w:val="004855E4"/>
    <w:rsid w:val="005F32B4"/>
    <w:rsid w:val="006538D7"/>
    <w:rsid w:val="00753D9D"/>
    <w:rsid w:val="007652D2"/>
    <w:rsid w:val="008A79AC"/>
    <w:rsid w:val="00955C1C"/>
    <w:rsid w:val="00976369"/>
    <w:rsid w:val="009A1452"/>
    <w:rsid w:val="00A26922"/>
    <w:rsid w:val="00B368EB"/>
    <w:rsid w:val="00CC0F45"/>
    <w:rsid w:val="00ED2359"/>
    <w:rsid w:val="00ED7FD2"/>
    <w:rsid w:val="00F1597D"/>
    <w:rsid w:val="4EBD1BFC"/>
    <w:rsid w:val="59A12BFE"/>
    <w:rsid w:val="70267FE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2B4"/>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173</Words>
  <Characters>992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广西交通职业技术学院学生公寓家具制作招标公告</dc:title>
  <dc:subject/>
  <dc:creator>Administrator</dc:creator>
  <cp:keywords/>
  <dc:description/>
  <cp:lastModifiedBy>Windows 用户</cp:lastModifiedBy>
  <cp:revision>5</cp:revision>
  <dcterms:created xsi:type="dcterms:W3CDTF">2017-07-31T05:34:00Z</dcterms:created>
  <dcterms:modified xsi:type="dcterms:W3CDTF">2017-08-31T06:37:00Z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