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D13" w:rsidRDefault="00362F08">
      <w:pPr>
        <w:ind w:firstLineChars="100" w:firstLine="361"/>
        <w:rPr>
          <w:rFonts w:ascii="仿宋" w:eastAsia="仿宋" w:hAnsi="仿宋" w:cs="Times New Roman"/>
          <w:b/>
          <w:sz w:val="36"/>
          <w:szCs w:val="36"/>
        </w:rPr>
      </w:pPr>
      <w:r>
        <w:rPr>
          <w:rFonts w:ascii="仿宋" w:eastAsia="仿宋" w:hAnsi="仿宋" w:cs="Times New Roman" w:hint="eastAsia"/>
          <w:b/>
          <w:sz w:val="36"/>
          <w:szCs w:val="36"/>
        </w:rPr>
        <w:t>广西交通职业技术学院</w:t>
      </w:r>
      <w:r>
        <w:rPr>
          <w:rFonts w:ascii="仿宋" w:eastAsia="仿宋" w:hAnsi="仿宋" w:cs="Times New Roman" w:hint="eastAsia"/>
          <w:b/>
          <w:sz w:val="36"/>
          <w:szCs w:val="36"/>
        </w:rPr>
        <w:t>2018</w:t>
      </w:r>
      <w:r>
        <w:rPr>
          <w:rFonts w:ascii="仿宋" w:eastAsia="仿宋" w:hAnsi="仿宋" w:cs="Times New Roman" w:hint="eastAsia"/>
          <w:b/>
          <w:sz w:val="36"/>
          <w:szCs w:val="36"/>
        </w:rPr>
        <w:t>年度暑假维修五金耗材公告</w:t>
      </w:r>
    </w:p>
    <w:p w:rsidR="00ED0D13" w:rsidRDefault="00362F08">
      <w:pPr>
        <w:ind w:firstLineChars="100" w:firstLine="361"/>
        <w:jc w:val="center"/>
        <w:rPr>
          <w:rFonts w:ascii="仿宋" w:eastAsia="仿宋" w:hAnsi="仿宋" w:cs="Times New Roman"/>
          <w:b/>
          <w:sz w:val="36"/>
          <w:szCs w:val="36"/>
        </w:rPr>
      </w:pPr>
      <w:r>
        <w:rPr>
          <w:rFonts w:ascii="仿宋" w:eastAsia="仿宋" w:hAnsi="仿宋" w:cs="Times New Roman" w:hint="eastAsia"/>
          <w:b/>
          <w:sz w:val="36"/>
          <w:szCs w:val="36"/>
        </w:rPr>
        <w:t>（水电耗材类）</w:t>
      </w:r>
    </w:p>
    <w:p w:rsidR="00ED0D13" w:rsidRDefault="00362F08">
      <w:pPr>
        <w:widowControl/>
        <w:ind w:firstLineChars="200" w:firstLine="600"/>
        <w:rPr>
          <w:rFonts w:ascii="华文仿宋" w:eastAsia="华文仿宋" w:hAnsi="华文仿宋" w:cs="华文仿宋"/>
          <w:sz w:val="30"/>
          <w:szCs w:val="30"/>
        </w:rPr>
      </w:pPr>
      <w:r>
        <w:rPr>
          <w:rFonts w:ascii="华文仿宋" w:eastAsia="华文仿宋" w:hAnsi="华文仿宋" w:cs="华文仿宋" w:hint="eastAsia"/>
          <w:sz w:val="30"/>
          <w:szCs w:val="30"/>
        </w:rPr>
        <w:t>为了保证下学期教室、宿舍的正常使用，现面向社会对有相关业务能力的公司进行询价，欢迎符合条件的投标人前来报价。</w:t>
      </w:r>
    </w:p>
    <w:p w:rsidR="00ED0D13" w:rsidRDefault="00362F08">
      <w:pPr>
        <w:pStyle w:val="a8"/>
        <w:widowControl/>
        <w:numPr>
          <w:ilvl w:val="0"/>
          <w:numId w:val="1"/>
        </w:numPr>
        <w:ind w:firstLineChars="0"/>
        <w:rPr>
          <w:rFonts w:ascii="宋体" w:eastAsia="宋体" w:hAnsi="宋体" w:cs="宋体"/>
          <w:kern w:val="0"/>
          <w:sz w:val="22"/>
        </w:rPr>
      </w:pPr>
      <w:r>
        <w:rPr>
          <w:rFonts w:ascii="宋体" w:eastAsia="宋体" w:hAnsi="宋体" w:cs="宋体" w:hint="eastAsia"/>
          <w:b/>
          <w:bCs/>
          <w:color w:val="000000"/>
          <w:kern w:val="0"/>
          <w:sz w:val="28"/>
          <w:szCs w:val="28"/>
        </w:rPr>
        <w:t>采购项目名称：</w:t>
      </w:r>
      <w:r>
        <w:rPr>
          <w:rFonts w:ascii="华文仿宋" w:eastAsia="华文仿宋" w:hAnsi="华文仿宋" w:cs="华文仿宋" w:hint="eastAsia"/>
          <w:sz w:val="30"/>
          <w:szCs w:val="30"/>
        </w:rPr>
        <w:t>2018</w:t>
      </w:r>
      <w:r>
        <w:rPr>
          <w:rFonts w:ascii="华文仿宋" w:eastAsia="华文仿宋" w:hAnsi="华文仿宋" w:cs="华文仿宋" w:hint="eastAsia"/>
          <w:sz w:val="30"/>
          <w:szCs w:val="30"/>
        </w:rPr>
        <w:t>年度暑假维修五金耗材（水电耗材类）</w:t>
      </w:r>
    </w:p>
    <w:p w:rsidR="00ED0D13" w:rsidRDefault="00362F08">
      <w:pPr>
        <w:pStyle w:val="a8"/>
        <w:widowControl/>
        <w:ind w:firstLineChars="0" w:firstLine="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二、项目要求及报价表：</w:t>
      </w:r>
    </w:p>
    <w:p w:rsidR="00ED0D13" w:rsidRDefault="00362F08">
      <w:pPr>
        <w:widowControl/>
        <w:numPr>
          <w:ilvl w:val="0"/>
          <w:numId w:val="2"/>
        </w:numPr>
        <w:ind w:firstLine="640"/>
        <w:jc w:val="left"/>
        <w:rPr>
          <w:rFonts w:ascii="华文仿宋" w:eastAsia="华文仿宋" w:hAnsi="华文仿宋" w:cs="华文仿宋"/>
          <w:sz w:val="30"/>
          <w:szCs w:val="30"/>
        </w:rPr>
      </w:pPr>
      <w:r>
        <w:rPr>
          <w:rFonts w:ascii="华文仿宋" w:eastAsia="华文仿宋" w:hAnsi="华文仿宋" w:cs="华文仿宋" w:hint="eastAsia"/>
          <w:sz w:val="30"/>
          <w:szCs w:val="30"/>
        </w:rPr>
        <w:t>项目内容：五金耗材（水电耗材类）采购明细</w:t>
      </w:r>
    </w:p>
    <w:p w:rsidR="00ED0D13" w:rsidRDefault="00ED0D13">
      <w:pPr>
        <w:rPr>
          <w:b/>
          <w:bCs/>
        </w:rPr>
      </w:pPr>
    </w:p>
    <w:tbl>
      <w:tblPr>
        <w:tblW w:w="10221" w:type="dxa"/>
        <w:tblInd w:w="93" w:type="dxa"/>
        <w:tblLayout w:type="fixed"/>
        <w:tblLook w:val="04A0" w:firstRow="1" w:lastRow="0" w:firstColumn="1" w:lastColumn="0" w:noHBand="0" w:noVBand="1"/>
      </w:tblPr>
      <w:tblGrid>
        <w:gridCol w:w="700"/>
        <w:gridCol w:w="2296"/>
        <w:gridCol w:w="1333"/>
        <w:gridCol w:w="1931"/>
        <w:gridCol w:w="920"/>
        <w:gridCol w:w="1080"/>
        <w:gridCol w:w="969"/>
        <w:gridCol w:w="992"/>
      </w:tblGrid>
      <w:tr w:rsidR="00ED0D13">
        <w:trPr>
          <w:trHeight w:val="2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序号</w:t>
            </w:r>
          </w:p>
        </w:tc>
        <w:tc>
          <w:tcPr>
            <w:tcW w:w="2296"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名称</w:t>
            </w:r>
          </w:p>
        </w:tc>
        <w:tc>
          <w:tcPr>
            <w:tcW w:w="1333"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参考品牌</w:t>
            </w:r>
          </w:p>
        </w:tc>
        <w:tc>
          <w:tcPr>
            <w:tcW w:w="1931"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规格</w:t>
            </w:r>
            <w:r>
              <w:rPr>
                <w:rFonts w:ascii="宋体" w:eastAsia="宋体" w:hAnsi="宋体" w:cs="宋体" w:hint="eastAsia"/>
                <w:kern w:val="0"/>
                <w:szCs w:val="21"/>
              </w:rPr>
              <w:t>/</w:t>
            </w:r>
            <w:r>
              <w:rPr>
                <w:rFonts w:ascii="宋体" w:eastAsia="宋体" w:hAnsi="宋体" w:cs="宋体" w:hint="eastAsia"/>
                <w:kern w:val="0"/>
                <w:szCs w:val="21"/>
              </w:rPr>
              <w:t>型号</w:t>
            </w:r>
          </w:p>
        </w:tc>
        <w:tc>
          <w:tcPr>
            <w:tcW w:w="920"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单位</w:t>
            </w:r>
          </w:p>
        </w:tc>
        <w:tc>
          <w:tcPr>
            <w:tcW w:w="1080"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969"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单价</w:t>
            </w:r>
            <w:r>
              <w:rPr>
                <w:rFonts w:ascii="宋体" w:eastAsia="宋体" w:hAnsi="宋体" w:cs="宋体" w:hint="eastAsia"/>
                <w:kern w:val="0"/>
                <w:szCs w:val="21"/>
              </w:rPr>
              <w:t>/</w:t>
            </w:r>
            <w:r>
              <w:rPr>
                <w:rFonts w:ascii="宋体" w:eastAsia="宋体" w:hAnsi="宋体" w:cs="宋体" w:hint="eastAsia"/>
                <w:kern w:val="0"/>
                <w:szCs w:val="21"/>
              </w:rPr>
              <w:t>元</w:t>
            </w:r>
          </w:p>
        </w:tc>
        <w:tc>
          <w:tcPr>
            <w:tcW w:w="992"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小计</w:t>
            </w:r>
            <w:r>
              <w:rPr>
                <w:rFonts w:ascii="宋体" w:eastAsia="宋体" w:hAnsi="宋体" w:cs="宋体" w:hint="eastAsia"/>
                <w:kern w:val="0"/>
                <w:szCs w:val="21"/>
              </w:rPr>
              <w:t>/</w:t>
            </w:r>
            <w:r>
              <w:rPr>
                <w:rFonts w:ascii="宋体" w:eastAsia="宋体" w:hAnsi="宋体" w:cs="宋体" w:hint="eastAsia"/>
                <w:kern w:val="0"/>
                <w:szCs w:val="21"/>
              </w:rPr>
              <w:t>元</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1</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延时自闭式冲洗阀</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欧宏</w:t>
            </w:r>
            <w:proofErr w:type="gramEnd"/>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32mm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2</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延时自闭式冲洗阀芯</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欧宏</w:t>
            </w:r>
            <w:proofErr w:type="gramEnd"/>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32mm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3</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白光卤化灯</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佛山照明</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4</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触发器</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佛山照明</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5</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镇流器</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电工</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6</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浮球阀</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真巧</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110mm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7</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LED</w:t>
            </w:r>
            <w:r>
              <w:rPr>
                <w:rFonts w:ascii="宋体" w:eastAsia="宋体" w:hAnsi="宋体" w:cs="宋体" w:hint="eastAsia"/>
                <w:kern w:val="0"/>
                <w:szCs w:val="21"/>
              </w:rPr>
              <w:t>灯</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欧美</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42W</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8</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LED</w:t>
            </w:r>
            <w:r>
              <w:rPr>
                <w:rFonts w:ascii="宋体" w:eastAsia="宋体" w:hAnsi="宋体" w:cs="宋体" w:hint="eastAsia"/>
                <w:kern w:val="0"/>
                <w:szCs w:val="21"/>
              </w:rPr>
              <w:t>日光灯</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欧美</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18W</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支</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9</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日光灯单支架</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桂星</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10</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日光灯双支架</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桂星</w:t>
            </w:r>
            <w:r>
              <w:rPr>
                <w:rFonts w:ascii="宋体" w:eastAsia="宋体" w:hAnsi="宋体" w:cs="宋体" w:hint="eastAsia"/>
                <w:kern w:val="0"/>
                <w:szCs w:val="21"/>
              </w:rPr>
              <w:t xml:space="preserve">　　</w:t>
            </w:r>
            <w:proofErr w:type="gramEnd"/>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11</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支架头</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科尼朗</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12</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LED</w:t>
            </w:r>
            <w:proofErr w:type="gramStart"/>
            <w:r>
              <w:rPr>
                <w:rFonts w:ascii="宋体" w:eastAsia="宋体" w:hAnsi="宋体" w:cs="宋体" w:hint="eastAsia"/>
                <w:kern w:val="0"/>
                <w:szCs w:val="21"/>
              </w:rPr>
              <w:t>球泡灯</w:t>
            </w:r>
            <w:proofErr w:type="gramEnd"/>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欧美</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5W</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13</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水压表</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红旗</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14</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长柄水龙头</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小美卫浴</w:t>
            </w:r>
            <w:proofErr w:type="gramEnd"/>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15</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水龙头芯</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小美卫浴</w:t>
            </w:r>
            <w:proofErr w:type="gramEnd"/>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16</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水龙头钉</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小美卫浴</w:t>
            </w:r>
            <w:proofErr w:type="gramEnd"/>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17</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普通</w:t>
            </w:r>
            <w:proofErr w:type="gramStart"/>
            <w:r>
              <w:rPr>
                <w:rFonts w:ascii="宋体" w:eastAsia="宋体" w:hAnsi="宋体" w:cs="宋体" w:hint="eastAsia"/>
                <w:kern w:val="0"/>
                <w:szCs w:val="21"/>
              </w:rPr>
              <w:t>水龙关</w:t>
            </w:r>
            <w:proofErr w:type="gramEnd"/>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小美卫浴</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18</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节能灯</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光浦</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60W</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19</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明装灯座</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朔美</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E27</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20</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暗装灯座</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朔美</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E27</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21</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两位明装开关</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美格尔</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22</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一位明装开关</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美格尔</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23</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三们明</w:t>
            </w:r>
            <w:proofErr w:type="gramEnd"/>
            <w:r>
              <w:rPr>
                <w:rFonts w:ascii="宋体" w:eastAsia="宋体" w:hAnsi="宋体" w:cs="宋体" w:hint="eastAsia"/>
                <w:kern w:val="0"/>
                <w:szCs w:val="21"/>
              </w:rPr>
              <w:t>装开关</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美格尔</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24</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高压软管</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伟星</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40cm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条</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25</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花线</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阳工</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卷</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26</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排水波纹管</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谊诚</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32mm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卷</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27</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排水波纹管</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谊诚</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40mm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卷</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28</w:t>
            </w:r>
          </w:p>
        </w:tc>
        <w:tc>
          <w:tcPr>
            <w:tcW w:w="2296"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花洒套装</w:t>
            </w:r>
          </w:p>
        </w:tc>
        <w:tc>
          <w:tcPr>
            <w:tcW w:w="1333"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汉斯</w:t>
            </w:r>
            <w:r>
              <w:rPr>
                <w:rFonts w:ascii="宋体" w:eastAsia="宋体" w:hAnsi="宋体" w:cs="宋体" w:hint="eastAsia"/>
                <w:kern w:val="0"/>
                <w:szCs w:val="21"/>
              </w:rPr>
              <w:t xml:space="preserve">　</w:t>
            </w:r>
          </w:p>
        </w:tc>
        <w:tc>
          <w:tcPr>
            <w:tcW w:w="1931"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1080"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lastRenderedPageBreak/>
              <w:t>29</w:t>
            </w:r>
          </w:p>
        </w:tc>
        <w:tc>
          <w:tcPr>
            <w:tcW w:w="2296"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32mmPVC</w:t>
            </w:r>
            <w:r>
              <w:rPr>
                <w:rFonts w:ascii="宋体" w:eastAsia="宋体" w:hAnsi="宋体" w:cs="宋体" w:hint="eastAsia"/>
                <w:kern w:val="0"/>
                <w:szCs w:val="21"/>
              </w:rPr>
              <w:t>管件</w:t>
            </w:r>
          </w:p>
        </w:tc>
        <w:tc>
          <w:tcPr>
            <w:tcW w:w="1333"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ind w:firstLineChars="100" w:firstLine="210"/>
              <w:rPr>
                <w:rFonts w:ascii="宋体" w:eastAsia="宋体" w:hAnsi="宋体" w:cs="宋体"/>
                <w:kern w:val="0"/>
                <w:szCs w:val="21"/>
              </w:rPr>
            </w:pPr>
            <w:proofErr w:type="gramStart"/>
            <w:r>
              <w:rPr>
                <w:rFonts w:ascii="宋体" w:eastAsia="宋体" w:hAnsi="宋体" w:cs="宋体" w:hint="eastAsia"/>
                <w:kern w:val="0"/>
                <w:szCs w:val="21"/>
              </w:rPr>
              <w:t>雄塑</w:t>
            </w:r>
            <w:proofErr w:type="gramEnd"/>
          </w:p>
        </w:tc>
        <w:tc>
          <w:tcPr>
            <w:tcW w:w="1931"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90</w:t>
            </w:r>
            <w:r>
              <w:rPr>
                <w:rFonts w:ascii="宋体" w:eastAsia="宋体" w:hAnsi="宋体" w:cs="宋体" w:hint="eastAsia"/>
                <w:kern w:val="0"/>
                <w:szCs w:val="21"/>
              </w:rPr>
              <w:t>°弯头</w:t>
            </w:r>
          </w:p>
        </w:tc>
        <w:tc>
          <w:tcPr>
            <w:tcW w:w="920"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300</w:t>
            </w:r>
          </w:p>
        </w:tc>
        <w:tc>
          <w:tcPr>
            <w:tcW w:w="969"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30</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32mmPVC</w:t>
            </w:r>
            <w:r>
              <w:rPr>
                <w:rFonts w:ascii="宋体" w:eastAsia="宋体" w:hAnsi="宋体" w:cs="宋体" w:hint="eastAsia"/>
                <w:kern w:val="0"/>
                <w:szCs w:val="21"/>
              </w:rPr>
              <w:t>管件</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rPr>
                <w:rFonts w:ascii="宋体" w:eastAsia="宋体" w:hAnsi="宋体" w:cs="宋体"/>
                <w:kern w:val="0"/>
                <w:szCs w:val="21"/>
              </w:rPr>
            </w:pPr>
            <w:r>
              <w:rPr>
                <w:rFonts w:ascii="宋体" w:eastAsia="宋体" w:hAnsi="宋体" w:cs="宋体" w:hint="eastAsia"/>
                <w:kern w:val="0"/>
                <w:szCs w:val="21"/>
              </w:rPr>
              <w:t xml:space="preserve">　</w:t>
            </w:r>
            <w:proofErr w:type="gramStart"/>
            <w:r>
              <w:rPr>
                <w:rFonts w:ascii="宋体" w:eastAsia="宋体" w:hAnsi="宋体" w:cs="宋体" w:hint="eastAsia"/>
                <w:kern w:val="0"/>
                <w:szCs w:val="21"/>
              </w:rPr>
              <w:t>雄塑</w:t>
            </w:r>
            <w:proofErr w:type="gramEnd"/>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90</w:t>
            </w:r>
            <w:r>
              <w:rPr>
                <w:rFonts w:ascii="宋体" w:eastAsia="宋体" w:hAnsi="宋体" w:cs="宋体" w:hint="eastAsia"/>
                <w:kern w:val="0"/>
                <w:szCs w:val="21"/>
              </w:rPr>
              <w:t>°</w:t>
            </w:r>
            <w:proofErr w:type="gramStart"/>
            <w:r>
              <w:rPr>
                <w:rFonts w:ascii="宋体" w:eastAsia="宋体" w:hAnsi="宋体" w:cs="宋体" w:hint="eastAsia"/>
                <w:kern w:val="0"/>
                <w:szCs w:val="21"/>
              </w:rPr>
              <w:t>内牙弯</w:t>
            </w:r>
            <w:proofErr w:type="gramEnd"/>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31</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32mmPVC</w:t>
            </w:r>
            <w:r>
              <w:rPr>
                <w:rFonts w:ascii="宋体" w:eastAsia="宋体" w:hAnsi="宋体" w:cs="宋体" w:hint="eastAsia"/>
                <w:kern w:val="0"/>
                <w:szCs w:val="21"/>
              </w:rPr>
              <w:t>管件</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rPr>
                <w:rFonts w:ascii="宋体" w:eastAsia="宋体" w:hAnsi="宋体" w:cs="宋体"/>
                <w:kern w:val="0"/>
                <w:szCs w:val="21"/>
              </w:rPr>
            </w:pPr>
            <w:r>
              <w:rPr>
                <w:rFonts w:ascii="宋体" w:eastAsia="宋体" w:hAnsi="宋体" w:cs="宋体" w:hint="eastAsia"/>
                <w:kern w:val="0"/>
                <w:szCs w:val="21"/>
              </w:rPr>
              <w:t xml:space="preserve">　</w:t>
            </w:r>
            <w:proofErr w:type="gramStart"/>
            <w:r>
              <w:rPr>
                <w:rFonts w:ascii="宋体" w:eastAsia="宋体" w:hAnsi="宋体" w:cs="宋体" w:hint="eastAsia"/>
                <w:kern w:val="0"/>
                <w:szCs w:val="21"/>
              </w:rPr>
              <w:t>雄塑</w:t>
            </w:r>
            <w:proofErr w:type="gramEnd"/>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双外牙</w:t>
            </w:r>
            <w:proofErr w:type="gramEnd"/>
            <w:r>
              <w:rPr>
                <w:rFonts w:ascii="宋体" w:eastAsia="宋体" w:hAnsi="宋体" w:cs="宋体" w:hint="eastAsia"/>
                <w:kern w:val="0"/>
                <w:szCs w:val="21"/>
              </w:rPr>
              <w:t>直接</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32</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柜子锁</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大拇指</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noProof/>
                <w:kern w:val="0"/>
                <w:sz w:val="24"/>
                <w:szCs w:val="24"/>
              </w:rPr>
              <w:drawing>
                <wp:inline distT="0" distB="0" distL="0" distR="0">
                  <wp:extent cx="823595" cy="786130"/>
                  <wp:effectExtent l="0" t="0" r="0" b="0"/>
                  <wp:docPr id="2" name="图片 2" descr="D:\用户目录\我的文档\Tencent Files\290399616\Image\C2C\XFMV(N202~DJTHB_C2$AQH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用户目录\我的文档\Tencent Files\290399616\Image\C2C\XFMV(N202~DJTHB_C2$AQHV.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828184" cy="790335"/>
                          </a:xfrm>
                          <a:prstGeom prst="rect">
                            <a:avLst/>
                          </a:prstGeom>
                          <a:noFill/>
                          <a:ln>
                            <a:noFill/>
                          </a:ln>
                        </pic:spPr>
                      </pic:pic>
                    </a:graphicData>
                  </a:graphic>
                </wp:inline>
              </w:drawing>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p w:rsidR="00ED0D13" w:rsidRDefault="00ED0D13">
            <w:pPr>
              <w:widowControl/>
              <w:jc w:val="center"/>
              <w:rPr>
                <w:rFonts w:ascii="宋体" w:eastAsia="宋体" w:hAnsi="宋体" w:cs="宋体"/>
                <w:kern w:val="0"/>
                <w:szCs w:val="21"/>
              </w:rPr>
            </w:pPr>
          </w:p>
          <w:p w:rsidR="00ED0D13" w:rsidRDefault="00ED0D13">
            <w:pPr>
              <w:widowControl/>
              <w:jc w:val="center"/>
              <w:rPr>
                <w:rFonts w:ascii="宋体" w:eastAsia="宋体" w:hAnsi="宋体" w:cs="宋体"/>
                <w:kern w:val="0"/>
                <w:szCs w:val="21"/>
              </w:rPr>
            </w:pPr>
          </w:p>
          <w:p w:rsidR="00ED0D13" w:rsidRDefault="00ED0D13">
            <w:pPr>
              <w:widowControl/>
              <w:jc w:val="center"/>
              <w:rPr>
                <w:rFonts w:ascii="宋体" w:eastAsia="宋体" w:hAnsi="宋体" w:cs="宋体"/>
                <w:kern w:val="0"/>
                <w:szCs w:val="21"/>
              </w:rPr>
            </w:pPr>
          </w:p>
          <w:p w:rsidR="00ED0D13" w:rsidRDefault="00ED0D13">
            <w:pPr>
              <w:widowControl/>
              <w:jc w:val="center"/>
              <w:rPr>
                <w:rFonts w:ascii="宋体" w:eastAsia="宋体" w:hAnsi="宋体" w:cs="宋体"/>
                <w:kern w:val="0"/>
                <w:szCs w:val="21"/>
              </w:rPr>
            </w:pPr>
          </w:p>
          <w:p w:rsidR="00ED0D13" w:rsidRDefault="00ED0D13">
            <w:pPr>
              <w:widowControl/>
              <w:jc w:val="center"/>
              <w:rPr>
                <w:rFonts w:ascii="宋体" w:eastAsia="宋体" w:hAnsi="宋体" w:cs="宋体"/>
                <w:kern w:val="0"/>
                <w:szCs w:val="21"/>
              </w:rPr>
            </w:pP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33</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电笔</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嘉冠</w:t>
            </w:r>
            <w:r>
              <w:rPr>
                <w:rFonts w:ascii="宋体" w:eastAsia="宋体" w:hAnsi="宋体" w:cs="宋体" w:hint="eastAsia"/>
                <w:kern w:val="0"/>
                <w:szCs w:val="21"/>
              </w:rPr>
              <w:t>、塞浦</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小头</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支</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34</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剥线钳</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顺发</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把</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35</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电工铁锤</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顺发</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把</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36</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套筒</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顺发</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8-32mm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37</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内六角</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r>
              <w:rPr>
                <w:rFonts w:ascii="宋体" w:eastAsia="宋体" w:hAnsi="宋体" w:cs="宋体" w:hint="eastAsia"/>
                <w:kern w:val="0"/>
                <w:szCs w:val="21"/>
              </w:rPr>
              <w:t>顺发</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1.5-10mm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38</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带线水晶头</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视贝</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电话线</w:t>
            </w:r>
            <w:r>
              <w:rPr>
                <w:rFonts w:ascii="宋体" w:eastAsia="宋体" w:hAnsi="宋体" w:cs="宋体" w:hint="eastAsia"/>
                <w:kern w:val="0"/>
                <w:szCs w:val="21"/>
              </w:rPr>
              <w:t>2</w:t>
            </w:r>
            <w:r>
              <w:rPr>
                <w:rFonts w:ascii="宋体" w:eastAsia="宋体" w:hAnsi="宋体" w:cs="宋体" w:hint="eastAsia"/>
                <w:kern w:val="0"/>
                <w:szCs w:val="21"/>
              </w:rPr>
              <w:t>米</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套</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39</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三脚插头</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视贝</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40</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两脚插头</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视贝</w:t>
            </w:r>
            <w:proofErr w:type="gramEnd"/>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41</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四脚插头</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南达、振华</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扁脚</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42</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四脚插头</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南达、振华</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圆脚</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43</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明装十孔</w:t>
            </w:r>
            <w:proofErr w:type="gramEnd"/>
            <w:r>
              <w:rPr>
                <w:rFonts w:ascii="宋体" w:eastAsia="宋体" w:hAnsi="宋体" w:cs="宋体" w:hint="eastAsia"/>
                <w:kern w:val="0"/>
                <w:szCs w:val="21"/>
              </w:rPr>
              <w:t>插座</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麦格尔</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44</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明装五也插座</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麦格尔</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45</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平行线</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正泰</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2.5mm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卷</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46</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卷尺</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野马</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w:t>
            </w:r>
            <w:r>
              <w:rPr>
                <w:rFonts w:ascii="宋体" w:eastAsia="宋体" w:hAnsi="宋体" w:cs="宋体" w:hint="eastAsia"/>
                <w:kern w:val="0"/>
                <w:szCs w:val="21"/>
              </w:rPr>
              <w:t>米</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把</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47</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玻璃胶</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华士康</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透明色</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支</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48</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PVC</w:t>
            </w:r>
            <w:r>
              <w:rPr>
                <w:rFonts w:ascii="宋体" w:eastAsia="宋体" w:hAnsi="宋体" w:cs="宋体" w:hint="eastAsia"/>
                <w:kern w:val="0"/>
                <w:szCs w:val="21"/>
              </w:rPr>
              <w:t>球阀</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雄塑</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49</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PVC</w:t>
            </w:r>
            <w:r>
              <w:rPr>
                <w:rFonts w:ascii="宋体" w:eastAsia="宋体" w:hAnsi="宋体" w:cs="宋体" w:hint="eastAsia"/>
                <w:kern w:val="0"/>
                <w:szCs w:val="21"/>
              </w:rPr>
              <w:t>球阀</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雄塑</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40mm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50</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PVC</w:t>
            </w:r>
            <w:r>
              <w:rPr>
                <w:rFonts w:ascii="宋体" w:eastAsia="宋体" w:hAnsi="宋体" w:cs="宋体" w:hint="eastAsia"/>
                <w:kern w:val="0"/>
                <w:szCs w:val="21"/>
              </w:rPr>
              <w:t>球阀</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雄塑</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32mm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51</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PPR</w:t>
            </w:r>
            <w:r>
              <w:rPr>
                <w:rFonts w:ascii="宋体" w:eastAsia="宋体" w:hAnsi="宋体" w:cs="宋体" w:hint="eastAsia"/>
                <w:kern w:val="0"/>
                <w:szCs w:val="21"/>
              </w:rPr>
              <w:t>热熔管</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雄塑</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20mm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条</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40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52</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PPR90</w:t>
            </w:r>
            <w:r>
              <w:rPr>
                <w:rFonts w:ascii="宋体" w:eastAsia="宋体" w:hAnsi="宋体" w:cs="宋体" w:hint="eastAsia"/>
                <w:kern w:val="0"/>
                <w:szCs w:val="21"/>
              </w:rPr>
              <w:t>°弯头</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雄塑</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20mm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53</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PPR90</w:t>
            </w:r>
            <w:r>
              <w:rPr>
                <w:rFonts w:ascii="宋体" w:eastAsia="宋体" w:hAnsi="宋体" w:cs="宋体" w:hint="eastAsia"/>
                <w:kern w:val="0"/>
                <w:szCs w:val="21"/>
              </w:rPr>
              <w:t>°</w:t>
            </w:r>
            <w:proofErr w:type="gramStart"/>
            <w:r>
              <w:rPr>
                <w:rFonts w:ascii="宋体" w:eastAsia="宋体" w:hAnsi="宋体" w:cs="宋体" w:hint="eastAsia"/>
                <w:kern w:val="0"/>
                <w:szCs w:val="21"/>
              </w:rPr>
              <w:t>外牙弯头</w:t>
            </w:r>
            <w:proofErr w:type="gramEnd"/>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雄塑</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20mm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54</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PPR</w:t>
            </w:r>
            <w:proofErr w:type="gramStart"/>
            <w:r>
              <w:rPr>
                <w:rFonts w:ascii="宋体" w:eastAsia="宋体" w:hAnsi="宋体" w:cs="宋体" w:hint="eastAsia"/>
                <w:kern w:val="0"/>
                <w:szCs w:val="21"/>
              </w:rPr>
              <w:t>活直接</w:t>
            </w:r>
            <w:proofErr w:type="gramEnd"/>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雄塑</w:t>
            </w:r>
            <w:proofErr w:type="gramEnd"/>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20mm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55</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电工胶布</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永乐</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卷</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56</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生料带</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安邦</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卷</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57</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铜芯线</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阳工、叠彩</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35</w:t>
            </w:r>
            <w:r>
              <w:rPr>
                <w:rFonts w:ascii="宋体" w:eastAsia="宋体" w:hAnsi="宋体" w:cs="宋体" w:hint="eastAsia"/>
                <w:kern w:val="0"/>
                <w:szCs w:val="21"/>
              </w:rPr>
              <w:t>平方</w:t>
            </w: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米</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50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58</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铜芯线</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阳工、叠彩</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25</w:t>
            </w:r>
            <w:r>
              <w:rPr>
                <w:rFonts w:ascii="宋体" w:eastAsia="宋体" w:hAnsi="宋体" w:cs="宋体" w:hint="eastAsia"/>
                <w:kern w:val="0"/>
                <w:szCs w:val="21"/>
              </w:rPr>
              <w:t>平方</w:t>
            </w:r>
            <w:r>
              <w:rPr>
                <w:rFonts w:ascii="宋体" w:eastAsia="宋体" w:hAnsi="宋体" w:cs="宋体" w:hint="eastAsia"/>
                <w:kern w:val="0"/>
                <w:szCs w:val="21"/>
              </w:rPr>
              <w:t xml:space="preserve">  </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米</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100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59</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铜芯线</w:t>
            </w:r>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阳工、叠彩</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hint="eastAsia"/>
                <w:kern w:val="0"/>
                <w:szCs w:val="21"/>
              </w:rPr>
              <w:t>平方</w:t>
            </w:r>
            <w:r>
              <w:rPr>
                <w:rFonts w:ascii="宋体" w:eastAsia="宋体" w:hAnsi="宋体" w:cs="宋体" w:hint="eastAsia"/>
                <w:kern w:val="0"/>
                <w:szCs w:val="21"/>
              </w:rPr>
              <w:t xml:space="preserve"> 100m/</w:t>
            </w:r>
            <w:r>
              <w:rPr>
                <w:rFonts w:ascii="宋体" w:eastAsia="宋体" w:hAnsi="宋体" w:cs="宋体" w:hint="eastAsia"/>
                <w:kern w:val="0"/>
                <w:szCs w:val="21"/>
              </w:rPr>
              <w:t>卷</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卷</w:t>
            </w:r>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60</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铜直接头</w:t>
            </w:r>
            <w:proofErr w:type="gramEnd"/>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凤凰金具</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35mm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40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285"/>
        </w:trPr>
        <w:tc>
          <w:tcPr>
            <w:tcW w:w="700" w:type="dxa"/>
            <w:tcBorders>
              <w:top w:val="nil"/>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 w:val="24"/>
                <w:szCs w:val="24"/>
              </w:rPr>
            </w:pPr>
            <w:r>
              <w:rPr>
                <w:rFonts w:ascii="宋体" w:eastAsia="宋体" w:hAnsi="宋体" w:cs="宋体" w:hint="eastAsia"/>
                <w:kern w:val="0"/>
                <w:sz w:val="24"/>
                <w:szCs w:val="24"/>
              </w:rPr>
              <w:t>61</w:t>
            </w:r>
          </w:p>
        </w:tc>
        <w:tc>
          <w:tcPr>
            <w:tcW w:w="2296"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铜直接头</w:t>
            </w:r>
            <w:proofErr w:type="gramEnd"/>
          </w:p>
        </w:tc>
        <w:tc>
          <w:tcPr>
            <w:tcW w:w="1333"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凤凰金具</w:t>
            </w:r>
            <w:r>
              <w:rPr>
                <w:rFonts w:ascii="宋体" w:eastAsia="宋体" w:hAnsi="宋体" w:cs="宋体" w:hint="eastAsia"/>
                <w:kern w:val="0"/>
                <w:szCs w:val="21"/>
              </w:rPr>
              <w:t xml:space="preserve">　</w:t>
            </w:r>
          </w:p>
        </w:tc>
        <w:tc>
          <w:tcPr>
            <w:tcW w:w="1931"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25mm</w:t>
            </w:r>
          </w:p>
        </w:tc>
        <w:tc>
          <w:tcPr>
            <w:tcW w:w="92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proofErr w:type="gramStart"/>
            <w:r>
              <w:rPr>
                <w:rFonts w:ascii="宋体" w:eastAsia="宋体" w:hAnsi="宋体" w:cs="宋体" w:hint="eastAsia"/>
                <w:kern w:val="0"/>
                <w:szCs w:val="21"/>
              </w:rPr>
              <w:t>个</w:t>
            </w:r>
            <w:proofErr w:type="gramEnd"/>
          </w:p>
        </w:tc>
        <w:tc>
          <w:tcPr>
            <w:tcW w:w="1080"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70</w:t>
            </w:r>
          </w:p>
        </w:tc>
        <w:tc>
          <w:tcPr>
            <w:tcW w:w="969"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c>
          <w:tcPr>
            <w:tcW w:w="992" w:type="dxa"/>
            <w:tcBorders>
              <w:top w:val="nil"/>
              <w:left w:val="nil"/>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kern w:val="0"/>
                <w:szCs w:val="21"/>
              </w:rPr>
            </w:pPr>
            <w:r>
              <w:rPr>
                <w:rFonts w:ascii="宋体" w:eastAsia="宋体" w:hAnsi="宋体" w:cs="宋体" w:hint="eastAsia"/>
                <w:kern w:val="0"/>
                <w:szCs w:val="21"/>
              </w:rPr>
              <w:t xml:space="preserve">　</w:t>
            </w:r>
          </w:p>
        </w:tc>
      </w:tr>
      <w:tr w:rsidR="00ED0D13">
        <w:trPr>
          <w:trHeight w:val="535"/>
        </w:trPr>
        <w:tc>
          <w:tcPr>
            <w:tcW w:w="92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D0D13" w:rsidRDefault="00362F0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合计</w:t>
            </w:r>
          </w:p>
        </w:tc>
        <w:tc>
          <w:tcPr>
            <w:tcW w:w="992" w:type="dxa"/>
            <w:tcBorders>
              <w:top w:val="nil"/>
              <w:left w:val="nil"/>
              <w:bottom w:val="nil"/>
              <w:right w:val="single" w:sz="4" w:space="0" w:color="auto"/>
            </w:tcBorders>
            <w:shd w:val="clear" w:color="auto" w:fill="auto"/>
            <w:vAlign w:val="center"/>
          </w:tcPr>
          <w:p w:rsidR="00ED0D13" w:rsidRDefault="00ED0D13">
            <w:pPr>
              <w:widowControl/>
              <w:jc w:val="center"/>
              <w:rPr>
                <w:rFonts w:ascii="宋体" w:eastAsia="宋体" w:hAnsi="宋体" w:cs="宋体"/>
                <w:color w:val="000000"/>
                <w:kern w:val="0"/>
                <w:szCs w:val="21"/>
              </w:rPr>
            </w:pPr>
          </w:p>
        </w:tc>
      </w:tr>
      <w:tr w:rsidR="00ED0D13">
        <w:trPr>
          <w:trHeight w:val="1247"/>
        </w:trPr>
        <w:tc>
          <w:tcPr>
            <w:tcW w:w="922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ED0D13" w:rsidRDefault="00362F08">
            <w:pPr>
              <w:widowControl/>
              <w:jc w:val="left"/>
              <w:rPr>
                <w:rFonts w:ascii="宋体" w:eastAsia="宋体" w:hAnsi="宋体" w:cs="宋体"/>
                <w:color w:val="000000"/>
                <w:kern w:val="0"/>
                <w:szCs w:val="21"/>
              </w:rPr>
            </w:pPr>
            <w:r>
              <w:rPr>
                <w:rFonts w:asciiTheme="minorEastAsia" w:hAnsiTheme="minorEastAsia" w:cstheme="minorEastAsia" w:hint="eastAsia"/>
                <w:kern w:val="0"/>
                <w:sz w:val="22"/>
                <w:lang w:bidi="ar"/>
              </w:rPr>
              <w:t>注：报价物品要求全新，未使用过，</w:t>
            </w:r>
            <w:proofErr w:type="gramStart"/>
            <w:r>
              <w:rPr>
                <w:rFonts w:asciiTheme="minorEastAsia" w:hAnsiTheme="minorEastAsia" w:cstheme="minorEastAsia" w:hint="eastAsia"/>
                <w:kern w:val="0"/>
                <w:sz w:val="22"/>
                <w:lang w:bidi="ar"/>
              </w:rPr>
              <w:t>非长期</w:t>
            </w:r>
            <w:proofErr w:type="gramEnd"/>
            <w:r>
              <w:rPr>
                <w:rFonts w:asciiTheme="minorEastAsia" w:hAnsiTheme="minorEastAsia" w:cstheme="minorEastAsia" w:hint="eastAsia"/>
                <w:kern w:val="0"/>
                <w:sz w:val="22"/>
                <w:lang w:bidi="ar"/>
              </w:rPr>
              <w:t>积压的库存物品。符合规定的质量、规格和性能要求，在使用寿命内具有正常的性能标准。各项技术指标应当符合国家（强制性）标准</w:t>
            </w:r>
            <w:r>
              <w:rPr>
                <w:rFonts w:asciiTheme="minorEastAsia" w:hAnsiTheme="minorEastAsia" w:cstheme="minorEastAsia" w:hint="eastAsia"/>
                <w:kern w:val="0"/>
                <w:sz w:val="22"/>
                <w:lang w:bidi="ar"/>
              </w:rPr>
              <w:t>(</w:t>
            </w:r>
            <w:r>
              <w:rPr>
                <w:rFonts w:asciiTheme="minorEastAsia" w:hAnsiTheme="minorEastAsia" w:cstheme="minorEastAsia" w:hint="eastAsia"/>
                <w:kern w:val="0"/>
                <w:sz w:val="22"/>
                <w:lang w:bidi="ar"/>
              </w:rPr>
              <w:t>五金配件必须符合</w:t>
            </w:r>
            <w:hyperlink r:id="rId10" w:tgtFrame="https://zhidao.baidu.com/question/_blank" w:history="1">
              <w:r>
                <w:rPr>
                  <w:rStyle w:val="a7"/>
                  <w:rFonts w:asciiTheme="minorEastAsia" w:hAnsiTheme="minorEastAsia" w:cstheme="minorEastAsia" w:hint="eastAsia"/>
                  <w:color w:val="auto"/>
                  <w:sz w:val="22"/>
                  <w:u w:val="none"/>
                  <w:shd w:val="clear" w:color="auto" w:fill="FFFFFF"/>
                </w:rPr>
                <w:t>五金行业</w:t>
              </w:r>
            </w:hyperlink>
            <w:r>
              <w:rPr>
                <w:rFonts w:asciiTheme="minorEastAsia" w:hAnsiTheme="minorEastAsia" w:cstheme="minorEastAsia" w:hint="eastAsia"/>
                <w:sz w:val="22"/>
                <w:shd w:val="clear" w:color="auto" w:fill="FFFFFF"/>
              </w:rPr>
              <w:t>质量标准</w:t>
            </w:r>
            <w:r>
              <w:rPr>
                <w:rFonts w:asciiTheme="minorEastAsia" w:hAnsiTheme="minorEastAsia" w:cstheme="minorEastAsia" w:hint="eastAsia"/>
                <w:sz w:val="22"/>
                <w:shd w:val="clear" w:color="auto" w:fill="FFFFFF"/>
              </w:rPr>
              <w:t>)</w:t>
            </w:r>
            <w:r>
              <w:rPr>
                <w:rFonts w:asciiTheme="minorEastAsia" w:hAnsiTheme="minorEastAsia" w:cstheme="minorEastAsia" w:hint="eastAsia"/>
                <w:kern w:val="0"/>
                <w:sz w:val="22"/>
                <w:lang w:bidi="ar"/>
              </w:rPr>
              <w:t>和各项规范要求。</w:t>
            </w:r>
          </w:p>
        </w:tc>
        <w:tc>
          <w:tcPr>
            <w:tcW w:w="992" w:type="dxa"/>
            <w:tcBorders>
              <w:top w:val="nil"/>
              <w:left w:val="nil"/>
              <w:bottom w:val="single" w:sz="4" w:space="0" w:color="auto"/>
              <w:right w:val="single" w:sz="4" w:space="0" w:color="auto"/>
            </w:tcBorders>
            <w:shd w:val="clear" w:color="auto" w:fill="auto"/>
            <w:vAlign w:val="center"/>
          </w:tcPr>
          <w:p w:rsidR="00ED0D13" w:rsidRDefault="00ED0D13">
            <w:pPr>
              <w:widowControl/>
              <w:rPr>
                <w:rFonts w:ascii="宋体" w:eastAsia="宋体" w:hAnsi="宋体" w:cs="宋体"/>
                <w:color w:val="000000"/>
                <w:kern w:val="0"/>
                <w:szCs w:val="21"/>
              </w:rPr>
            </w:pPr>
          </w:p>
        </w:tc>
      </w:tr>
    </w:tbl>
    <w:p w:rsidR="00ED0D13" w:rsidRDefault="00362F08">
      <w:pPr>
        <w:pStyle w:val="a8"/>
        <w:numPr>
          <w:ilvl w:val="0"/>
          <w:numId w:val="2"/>
        </w:numPr>
        <w:ind w:firstLineChars="0"/>
        <w:rPr>
          <w:rFonts w:ascii="华文仿宋" w:eastAsia="华文仿宋" w:hAnsi="华文仿宋" w:cs="宋体"/>
          <w:kern w:val="0"/>
          <w:sz w:val="30"/>
          <w:szCs w:val="30"/>
        </w:rPr>
      </w:pPr>
      <w:r>
        <w:rPr>
          <w:rFonts w:ascii="华文仿宋" w:eastAsia="华文仿宋" w:hAnsi="华文仿宋" w:cs="宋体" w:hint="eastAsia"/>
          <w:kern w:val="0"/>
          <w:sz w:val="30"/>
          <w:szCs w:val="30"/>
        </w:rPr>
        <w:lastRenderedPageBreak/>
        <w:t>交货期限：中标人签订合同后，</w:t>
      </w:r>
      <w:r>
        <w:rPr>
          <w:rFonts w:ascii="华文仿宋" w:eastAsia="华文仿宋" w:hAnsi="华文仿宋" w:cs="宋体" w:hint="eastAsia"/>
          <w:kern w:val="0"/>
          <w:sz w:val="30"/>
          <w:szCs w:val="30"/>
        </w:rPr>
        <w:t>5</w:t>
      </w:r>
      <w:r>
        <w:rPr>
          <w:rFonts w:ascii="华文仿宋" w:eastAsia="华文仿宋" w:hAnsi="华文仿宋" w:cs="宋体" w:hint="eastAsia"/>
          <w:kern w:val="0"/>
          <w:sz w:val="30"/>
          <w:szCs w:val="30"/>
        </w:rPr>
        <w:t>个工作日内向采购人提供所购全部货物（具体日期以合同约定为准），送货地点广西交通职业技术学院四塘校区。</w:t>
      </w:r>
    </w:p>
    <w:p w:rsidR="00ED0D13" w:rsidRDefault="00362F08">
      <w:pPr>
        <w:pStyle w:val="a8"/>
        <w:numPr>
          <w:ilvl w:val="0"/>
          <w:numId w:val="2"/>
        </w:numPr>
        <w:ind w:firstLineChars="0"/>
        <w:rPr>
          <w:rFonts w:ascii="华文仿宋" w:eastAsia="华文仿宋" w:hAnsi="华文仿宋" w:cs="宋体"/>
          <w:kern w:val="0"/>
          <w:sz w:val="30"/>
          <w:szCs w:val="30"/>
        </w:rPr>
      </w:pPr>
      <w:r>
        <w:rPr>
          <w:rFonts w:ascii="华文仿宋" w:eastAsia="华文仿宋" w:hAnsi="华文仿宋" w:cs="微软雅黑" w:hint="eastAsia"/>
          <w:sz w:val="30"/>
          <w:szCs w:val="30"/>
        </w:rPr>
        <w:t>付款方式：本项目无预付款，全部货物送完安装验收合格，提供正式发票后，以转账方式一次性付清全部货款。</w:t>
      </w:r>
    </w:p>
    <w:p w:rsidR="00ED0D13" w:rsidRDefault="00362F08">
      <w:pPr>
        <w:widowControl/>
        <w:ind w:firstLineChars="200" w:firstLine="600"/>
        <w:jc w:val="left"/>
        <w:rPr>
          <w:rFonts w:ascii="华文仿宋" w:eastAsia="华文仿宋" w:hAnsi="华文仿宋" w:cs="宋体"/>
          <w:kern w:val="0"/>
          <w:sz w:val="30"/>
          <w:szCs w:val="30"/>
        </w:rPr>
      </w:pPr>
      <w:r>
        <w:rPr>
          <w:rFonts w:ascii="华文仿宋" w:eastAsia="华文仿宋" w:hAnsi="华文仿宋" w:cs="微软雅黑" w:hint="eastAsia"/>
          <w:kern w:val="0"/>
          <w:sz w:val="30"/>
          <w:szCs w:val="30"/>
        </w:rPr>
        <w:t>4</w:t>
      </w:r>
      <w:r>
        <w:rPr>
          <w:rFonts w:ascii="华文仿宋" w:eastAsia="华文仿宋" w:hAnsi="华文仿宋" w:cs="微软雅黑" w:hint="eastAsia"/>
          <w:kern w:val="0"/>
          <w:sz w:val="30"/>
          <w:szCs w:val="30"/>
        </w:rPr>
        <w:t>、中标人需严格按照合同要求进行供货。</w:t>
      </w:r>
    </w:p>
    <w:p w:rsidR="00ED0D13" w:rsidRDefault="00362F08">
      <w:pPr>
        <w:pStyle w:val="a8"/>
        <w:spacing w:line="500" w:lineRule="exact"/>
        <w:ind w:firstLineChars="0" w:firstLine="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三、投标单位要求</w:t>
      </w:r>
    </w:p>
    <w:p w:rsidR="00ED0D13" w:rsidRDefault="00362F08">
      <w:pPr>
        <w:pStyle w:val="a8"/>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、符合《中华人民共和国政府采购法》第二十二条规定</w:t>
      </w:r>
    </w:p>
    <w:p w:rsidR="00ED0D13" w:rsidRDefault="00362F08">
      <w:pPr>
        <w:pStyle w:val="a8"/>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2</w:t>
      </w:r>
      <w:r>
        <w:rPr>
          <w:rFonts w:ascii="华文仿宋" w:eastAsia="华文仿宋" w:hAnsi="华文仿宋" w:cs="华文仿宋" w:hint="eastAsia"/>
          <w:sz w:val="30"/>
          <w:szCs w:val="30"/>
        </w:rPr>
        <w:t>、须在工商行政管理部门和税务部门登记注册。</w:t>
      </w:r>
    </w:p>
    <w:p w:rsidR="00ED0D13" w:rsidRDefault="00362F08">
      <w:pPr>
        <w:pStyle w:val="a8"/>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3</w:t>
      </w:r>
      <w:r>
        <w:rPr>
          <w:rFonts w:ascii="华文仿宋" w:eastAsia="华文仿宋" w:hAnsi="华文仿宋" w:cs="华文仿宋" w:hint="eastAsia"/>
          <w:sz w:val="30"/>
          <w:szCs w:val="30"/>
        </w:rPr>
        <w:t>、营业执照须有招标项目的经营许可范围。</w:t>
      </w:r>
    </w:p>
    <w:p w:rsidR="00ED0D13" w:rsidRDefault="00362F08">
      <w:pPr>
        <w:pStyle w:val="a8"/>
        <w:spacing w:line="500" w:lineRule="exact"/>
        <w:ind w:firstLine="600"/>
        <w:rPr>
          <w:rFonts w:ascii="华文仿宋" w:eastAsia="华文仿宋" w:hAnsi="华文仿宋" w:cs="华文仿宋"/>
          <w:sz w:val="30"/>
          <w:szCs w:val="30"/>
        </w:rPr>
      </w:pPr>
      <w:r>
        <w:rPr>
          <w:rFonts w:ascii="华文仿宋" w:eastAsia="华文仿宋" w:hAnsi="华文仿宋" w:cs="华文仿宋" w:hint="eastAsia"/>
          <w:sz w:val="30"/>
          <w:szCs w:val="30"/>
        </w:rPr>
        <w:t>4</w:t>
      </w:r>
      <w:r>
        <w:rPr>
          <w:rFonts w:ascii="华文仿宋" w:eastAsia="华文仿宋" w:hAnsi="华文仿宋" w:cs="华文仿宋" w:hint="eastAsia"/>
          <w:sz w:val="30"/>
          <w:szCs w:val="30"/>
        </w:rPr>
        <w:t>、本次询价不接受联合体报价。</w:t>
      </w:r>
    </w:p>
    <w:p w:rsidR="00ED0D13" w:rsidRDefault="00362F08">
      <w:pPr>
        <w:pStyle w:val="a8"/>
        <w:spacing w:line="500" w:lineRule="exact"/>
        <w:ind w:firstLineChars="0" w:firstLine="0"/>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四、报价要求</w:t>
      </w:r>
    </w:p>
    <w:p w:rsidR="00ED0D13" w:rsidRDefault="00362F08">
      <w:pPr>
        <w:pStyle w:val="a8"/>
        <w:numPr>
          <w:ilvl w:val="1"/>
          <w:numId w:val="1"/>
        </w:numPr>
        <w:spacing w:line="500" w:lineRule="exact"/>
        <w:ind w:firstLineChars="0"/>
        <w:rPr>
          <w:rFonts w:ascii="华文仿宋" w:eastAsia="华文仿宋" w:hAnsi="华文仿宋" w:cs="华文仿宋"/>
          <w:sz w:val="30"/>
          <w:szCs w:val="30"/>
        </w:rPr>
      </w:pPr>
      <w:r>
        <w:rPr>
          <w:rFonts w:ascii="华文仿宋" w:eastAsia="华文仿宋" w:hAnsi="华文仿宋" w:cs="华文仿宋" w:hint="eastAsia"/>
          <w:sz w:val="30"/>
          <w:szCs w:val="30"/>
        </w:rPr>
        <w:t>投标报价应包括开票税金等费用（综合报价）。</w:t>
      </w:r>
    </w:p>
    <w:p w:rsidR="00ED0D13" w:rsidRDefault="00362F08">
      <w:pPr>
        <w:pStyle w:val="a8"/>
        <w:numPr>
          <w:ilvl w:val="1"/>
          <w:numId w:val="1"/>
        </w:numPr>
        <w:spacing w:line="500" w:lineRule="exact"/>
        <w:ind w:firstLineChars="0"/>
        <w:rPr>
          <w:rFonts w:ascii="华文仿宋" w:eastAsia="华文仿宋" w:hAnsi="华文仿宋" w:cs="华文仿宋"/>
          <w:sz w:val="30"/>
          <w:szCs w:val="30"/>
        </w:rPr>
      </w:pPr>
      <w:r>
        <w:rPr>
          <w:rFonts w:ascii="华文仿宋" w:eastAsia="华文仿宋" w:hAnsi="华文仿宋" w:cs="华文仿宋" w:hint="eastAsia"/>
          <w:sz w:val="30"/>
          <w:szCs w:val="30"/>
        </w:rPr>
        <w:t>投标方报价应考虑现场环境以及市场变化等各种因素，合同一旦确定，不再另</w:t>
      </w:r>
      <w:proofErr w:type="gramStart"/>
      <w:r>
        <w:rPr>
          <w:rFonts w:ascii="华文仿宋" w:eastAsia="华文仿宋" w:hAnsi="华文仿宋" w:cs="华文仿宋" w:hint="eastAsia"/>
          <w:sz w:val="30"/>
          <w:szCs w:val="30"/>
        </w:rPr>
        <w:t>赠任何</w:t>
      </w:r>
      <w:proofErr w:type="gramEnd"/>
      <w:r>
        <w:rPr>
          <w:rFonts w:ascii="华文仿宋" w:eastAsia="华文仿宋" w:hAnsi="华文仿宋" w:cs="华文仿宋" w:hint="eastAsia"/>
          <w:sz w:val="30"/>
          <w:szCs w:val="30"/>
        </w:rPr>
        <w:t>费用。</w:t>
      </w:r>
    </w:p>
    <w:p w:rsidR="00ED0D13" w:rsidRDefault="00362F08">
      <w:pPr>
        <w:pStyle w:val="a8"/>
        <w:spacing w:line="500" w:lineRule="exact"/>
        <w:ind w:firstLineChars="0" w:firstLine="0"/>
        <w:rPr>
          <w:rFonts w:ascii="华文仿宋" w:eastAsia="华文仿宋" w:hAnsi="华文仿宋" w:cs="华文仿宋"/>
          <w:sz w:val="30"/>
          <w:szCs w:val="30"/>
        </w:rPr>
      </w:pPr>
      <w:r>
        <w:rPr>
          <w:rFonts w:ascii="宋体" w:eastAsia="宋体" w:hAnsi="宋体" w:cs="宋体" w:hint="eastAsia"/>
          <w:b/>
          <w:bCs/>
          <w:color w:val="000000"/>
          <w:kern w:val="0"/>
          <w:sz w:val="28"/>
          <w:szCs w:val="28"/>
        </w:rPr>
        <w:t>五、投标文件递交</w:t>
      </w:r>
      <w:r>
        <w:rPr>
          <w:rFonts w:ascii="华文仿宋" w:eastAsia="华文仿宋" w:hAnsi="华文仿宋" w:cs="华文仿宋" w:hint="eastAsia"/>
          <w:sz w:val="30"/>
          <w:szCs w:val="30"/>
        </w:rPr>
        <w:t>（以下文件需盖公章并密封）</w:t>
      </w:r>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、投标报价明细表</w:t>
      </w:r>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2</w:t>
      </w:r>
      <w:r>
        <w:rPr>
          <w:rFonts w:ascii="华文仿宋" w:eastAsia="华文仿宋" w:hAnsi="华文仿宋" w:cs="华文仿宋" w:hint="eastAsia"/>
          <w:sz w:val="30"/>
          <w:szCs w:val="30"/>
        </w:rPr>
        <w:t>、有效营业执照副本复印件、有效资质证书副本复印件</w:t>
      </w:r>
      <w:bookmarkStart w:id="0" w:name="_Toc18274"/>
      <w:bookmarkStart w:id="1" w:name="_Toc29942"/>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3</w:t>
      </w:r>
      <w:r>
        <w:rPr>
          <w:rFonts w:ascii="华文仿宋" w:eastAsia="华文仿宋" w:hAnsi="华文仿宋" w:cs="华文仿宋" w:hint="eastAsia"/>
          <w:sz w:val="30"/>
          <w:szCs w:val="30"/>
        </w:rPr>
        <w:t>法定代表人授权书原件和委托代理人身份证复印件及法定代表人身份证明和法定代表人身份证复印件</w:t>
      </w:r>
      <w:bookmarkEnd w:id="0"/>
      <w:bookmarkEnd w:id="1"/>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4</w:t>
      </w:r>
      <w:r>
        <w:rPr>
          <w:rFonts w:ascii="华文仿宋" w:eastAsia="华文仿宋" w:hAnsi="华文仿宋" w:cs="华文仿宋" w:hint="eastAsia"/>
          <w:sz w:val="30"/>
          <w:szCs w:val="30"/>
        </w:rPr>
        <w:t>、法定代表人授权委托书</w:t>
      </w:r>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5</w:t>
      </w:r>
      <w:r>
        <w:rPr>
          <w:rFonts w:ascii="华文仿宋" w:eastAsia="华文仿宋" w:hAnsi="华文仿宋" w:cs="华文仿宋" w:hint="eastAsia"/>
          <w:sz w:val="30"/>
          <w:szCs w:val="30"/>
        </w:rPr>
        <w:t>、公司业绩</w:t>
      </w:r>
      <w:r>
        <w:rPr>
          <w:rFonts w:ascii="华文仿宋" w:eastAsia="华文仿宋" w:hAnsi="华文仿宋" w:cs="华文仿宋"/>
          <w:sz w:val="30"/>
          <w:szCs w:val="30"/>
        </w:rPr>
        <w:t xml:space="preserve"> </w:t>
      </w:r>
    </w:p>
    <w:p w:rsidR="00ED0D13" w:rsidRDefault="00362F08">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六、询价采购文件的获取</w:t>
      </w:r>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、发售时间：本次采购无出售标书，凡有意参加投标者</w:t>
      </w: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请于</w:t>
      </w:r>
      <w:r>
        <w:rPr>
          <w:rFonts w:ascii="华文仿宋" w:eastAsia="华文仿宋" w:hAnsi="华文仿宋" w:cs="华文仿宋" w:hint="eastAsia"/>
          <w:sz w:val="30"/>
          <w:szCs w:val="30"/>
        </w:rPr>
        <w:t xml:space="preserve"> 2018</w:t>
      </w: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7</w:t>
      </w:r>
      <w:r>
        <w:rPr>
          <w:rFonts w:ascii="华文仿宋" w:eastAsia="华文仿宋" w:hAnsi="华文仿宋" w:cs="华文仿宋" w:hint="eastAsia"/>
          <w:sz w:val="30"/>
          <w:szCs w:val="30"/>
        </w:rPr>
        <w:t>月</w:t>
      </w:r>
      <w:r>
        <w:rPr>
          <w:rFonts w:ascii="华文仿宋" w:eastAsia="华文仿宋" w:hAnsi="华文仿宋" w:cs="华文仿宋" w:hint="eastAsia"/>
          <w:sz w:val="30"/>
          <w:szCs w:val="30"/>
        </w:rPr>
        <w:t>10</w:t>
      </w:r>
      <w:r>
        <w:rPr>
          <w:rFonts w:ascii="华文仿宋" w:eastAsia="华文仿宋" w:hAnsi="华文仿宋" w:cs="华文仿宋" w:hint="eastAsia"/>
          <w:sz w:val="30"/>
          <w:szCs w:val="30"/>
        </w:rPr>
        <w:t>日</w:t>
      </w:r>
      <w:r>
        <w:rPr>
          <w:rFonts w:ascii="华文仿宋" w:eastAsia="华文仿宋" w:hAnsi="华文仿宋" w:cs="华文仿宋" w:hint="eastAsia"/>
          <w:sz w:val="30"/>
          <w:szCs w:val="30"/>
        </w:rPr>
        <w:t xml:space="preserve"> </w:t>
      </w:r>
      <w:r>
        <w:rPr>
          <w:rFonts w:ascii="华文仿宋" w:eastAsia="华文仿宋" w:hAnsi="华文仿宋" w:cs="华文仿宋" w:hint="eastAsia"/>
          <w:sz w:val="30"/>
          <w:szCs w:val="30"/>
        </w:rPr>
        <w:t>至</w:t>
      </w:r>
      <w:r>
        <w:rPr>
          <w:rFonts w:ascii="华文仿宋" w:eastAsia="华文仿宋" w:hAnsi="华文仿宋" w:cs="华文仿宋" w:hint="eastAsia"/>
          <w:sz w:val="30"/>
          <w:szCs w:val="30"/>
        </w:rPr>
        <w:t xml:space="preserve"> 2018</w:t>
      </w: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7</w:t>
      </w:r>
      <w:r>
        <w:rPr>
          <w:rFonts w:ascii="华文仿宋" w:eastAsia="华文仿宋" w:hAnsi="华文仿宋" w:cs="华文仿宋" w:hint="eastAsia"/>
          <w:sz w:val="30"/>
          <w:szCs w:val="30"/>
        </w:rPr>
        <w:t>月</w:t>
      </w:r>
      <w:r>
        <w:rPr>
          <w:rFonts w:ascii="华文仿宋" w:eastAsia="华文仿宋" w:hAnsi="华文仿宋" w:cs="华文仿宋" w:hint="eastAsia"/>
          <w:sz w:val="30"/>
          <w:szCs w:val="30"/>
        </w:rPr>
        <w:t>12</w:t>
      </w:r>
      <w:r>
        <w:rPr>
          <w:rFonts w:ascii="华文仿宋" w:eastAsia="华文仿宋" w:hAnsi="华文仿宋" w:cs="华文仿宋" w:hint="eastAsia"/>
          <w:sz w:val="30"/>
          <w:szCs w:val="30"/>
        </w:rPr>
        <w:t>日递交询价文件。</w:t>
      </w:r>
      <w:r>
        <w:rPr>
          <w:rFonts w:ascii="华文仿宋" w:eastAsia="华文仿宋" w:hAnsi="华文仿宋" w:cs="华文仿宋"/>
          <w:sz w:val="30"/>
          <w:szCs w:val="30"/>
        </w:rPr>
        <w:t xml:space="preserve"> </w:t>
      </w:r>
    </w:p>
    <w:p w:rsidR="00ED0D13" w:rsidRDefault="00362F08">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七、询价采购文件的递交截止时间</w:t>
      </w:r>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1</w:t>
      </w:r>
      <w:r>
        <w:rPr>
          <w:rFonts w:ascii="华文仿宋" w:eastAsia="华文仿宋" w:hAnsi="华文仿宋" w:cs="华文仿宋" w:hint="eastAsia"/>
          <w:sz w:val="30"/>
          <w:szCs w:val="30"/>
        </w:rPr>
        <w:t>．文件递交的截止时间</w:t>
      </w:r>
      <w:r>
        <w:rPr>
          <w:rFonts w:ascii="华文仿宋" w:eastAsia="华文仿宋" w:hAnsi="华文仿宋" w:cs="华文仿宋" w:hint="eastAsia"/>
          <w:sz w:val="30"/>
          <w:szCs w:val="30"/>
        </w:rPr>
        <w:t xml:space="preserve"> ( </w:t>
      </w:r>
      <w:r>
        <w:rPr>
          <w:rFonts w:ascii="华文仿宋" w:eastAsia="华文仿宋" w:hAnsi="华文仿宋" w:cs="华文仿宋" w:hint="eastAsia"/>
          <w:sz w:val="30"/>
          <w:szCs w:val="30"/>
        </w:rPr>
        <w:t>投标截止时间</w:t>
      </w:r>
      <w:r>
        <w:rPr>
          <w:rFonts w:ascii="华文仿宋" w:eastAsia="华文仿宋" w:hAnsi="华文仿宋" w:cs="华文仿宋" w:hint="eastAsia"/>
          <w:sz w:val="30"/>
          <w:szCs w:val="30"/>
        </w:rPr>
        <w:t>,</w:t>
      </w:r>
      <w:r>
        <w:rPr>
          <w:rFonts w:ascii="华文仿宋" w:eastAsia="华文仿宋" w:hAnsi="华文仿宋" w:cs="华文仿宋" w:hint="eastAsia"/>
          <w:sz w:val="30"/>
          <w:szCs w:val="30"/>
        </w:rPr>
        <w:t>下同</w:t>
      </w:r>
      <w:r>
        <w:rPr>
          <w:rFonts w:ascii="华文仿宋" w:eastAsia="华文仿宋" w:hAnsi="华文仿宋" w:cs="华文仿宋" w:hint="eastAsia"/>
          <w:sz w:val="30"/>
          <w:szCs w:val="30"/>
        </w:rPr>
        <w:t xml:space="preserve"> ) </w:t>
      </w:r>
      <w:r>
        <w:rPr>
          <w:rFonts w:ascii="华文仿宋" w:eastAsia="华文仿宋" w:hAnsi="华文仿宋" w:cs="华文仿宋" w:hint="eastAsia"/>
          <w:sz w:val="30"/>
          <w:szCs w:val="30"/>
        </w:rPr>
        <w:t>为</w:t>
      </w:r>
      <w:r>
        <w:rPr>
          <w:rFonts w:ascii="华文仿宋" w:eastAsia="华文仿宋" w:hAnsi="华文仿宋" w:cs="华文仿宋" w:hint="eastAsia"/>
          <w:sz w:val="30"/>
          <w:szCs w:val="30"/>
        </w:rPr>
        <w:t xml:space="preserve"> 2018</w:t>
      </w: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7</w:t>
      </w:r>
      <w:r>
        <w:rPr>
          <w:rFonts w:ascii="华文仿宋" w:eastAsia="华文仿宋" w:hAnsi="华文仿宋" w:cs="华文仿宋" w:hint="eastAsia"/>
          <w:sz w:val="30"/>
          <w:szCs w:val="30"/>
        </w:rPr>
        <w:t>月</w:t>
      </w:r>
      <w:r>
        <w:rPr>
          <w:rFonts w:ascii="华文仿宋" w:eastAsia="华文仿宋" w:hAnsi="华文仿宋" w:cs="华文仿宋" w:hint="eastAsia"/>
          <w:sz w:val="30"/>
          <w:szCs w:val="30"/>
        </w:rPr>
        <w:t>17</w:t>
      </w:r>
      <w:r>
        <w:rPr>
          <w:rFonts w:ascii="华文仿宋" w:eastAsia="华文仿宋" w:hAnsi="华文仿宋" w:cs="华文仿宋" w:hint="eastAsia"/>
          <w:sz w:val="30"/>
          <w:szCs w:val="30"/>
        </w:rPr>
        <w:t>日</w:t>
      </w:r>
      <w:r>
        <w:rPr>
          <w:rFonts w:ascii="华文仿宋" w:eastAsia="华文仿宋" w:hAnsi="华文仿宋" w:cs="华文仿宋" w:hint="eastAsia"/>
          <w:sz w:val="30"/>
          <w:szCs w:val="30"/>
        </w:rPr>
        <w:t>16</w:t>
      </w:r>
      <w:r>
        <w:rPr>
          <w:rFonts w:ascii="华文仿宋" w:eastAsia="华文仿宋" w:hAnsi="华文仿宋" w:cs="华文仿宋" w:hint="eastAsia"/>
          <w:sz w:val="30"/>
          <w:szCs w:val="30"/>
        </w:rPr>
        <w:lastRenderedPageBreak/>
        <w:t>时</w:t>
      </w:r>
      <w:r>
        <w:rPr>
          <w:rFonts w:ascii="华文仿宋" w:eastAsia="华文仿宋" w:hAnsi="华文仿宋" w:cs="华文仿宋" w:hint="eastAsia"/>
          <w:sz w:val="30"/>
          <w:szCs w:val="30"/>
        </w:rPr>
        <w:t>00</w:t>
      </w:r>
      <w:r>
        <w:rPr>
          <w:rFonts w:ascii="华文仿宋" w:eastAsia="华文仿宋" w:hAnsi="华文仿宋" w:cs="华文仿宋" w:hint="eastAsia"/>
          <w:sz w:val="30"/>
          <w:szCs w:val="30"/>
        </w:rPr>
        <w:t>分为止。</w:t>
      </w:r>
    </w:p>
    <w:p w:rsidR="00ED0D13" w:rsidRDefault="00362F08">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八、投标地址</w:t>
      </w:r>
    </w:p>
    <w:p w:rsidR="00ED0D13" w:rsidRDefault="00362F08">
      <w:pPr>
        <w:spacing w:line="500" w:lineRule="exact"/>
        <w:ind w:firstLineChars="100" w:firstLine="300"/>
        <w:rPr>
          <w:rFonts w:ascii="华文仿宋" w:eastAsia="华文仿宋" w:hAnsi="华文仿宋" w:cs="华文仿宋"/>
          <w:sz w:val="30"/>
          <w:szCs w:val="30"/>
        </w:rPr>
      </w:pPr>
      <w:r>
        <w:rPr>
          <w:rFonts w:ascii="华文仿宋" w:eastAsia="华文仿宋" w:hAnsi="华文仿宋" w:cs="华文仿宋" w:hint="eastAsia"/>
          <w:sz w:val="30"/>
          <w:szCs w:val="30"/>
        </w:rPr>
        <w:t>竞标人必须在投标截止时间前将投标文件送达广西交通职业技术学院四塘校区物流管理</w:t>
      </w:r>
      <w:proofErr w:type="gramStart"/>
      <w:r>
        <w:rPr>
          <w:rFonts w:ascii="华文仿宋" w:eastAsia="华文仿宋" w:hAnsi="华文仿宋" w:cs="华文仿宋" w:hint="eastAsia"/>
          <w:sz w:val="30"/>
          <w:szCs w:val="30"/>
        </w:rPr>
        <w:t>楼设备</w:t>
      </w:r>
      <w:proofErr w:type="gramEnd"/>
      <w:r>
        <w:rPr>
          <w:rFonts w:ascii="华文仿宋" w:eastAsia="华文仿宋" w:hAnsi="华文仿宋" w:cs="华文仿宋" w:hint="eastAsia"/>
          <w:sz w:val="30"/>
          <w:szCs w:val="30"/>
        </w:rPr>
        <w:t>处（</w:t>
      </w:r>
      <w:r>
        <w:rPr>
          <w:rFonts w:ascii="华文仿宋" w:eastAsia="华文仿宋" w:hAnsi="华文仿宋" w:cs="华文仿宋" w:hint="eastAsia"/>
          <w:sz w:val="30"/>
          <w:szCs w:val="30"/>
        </w:rPr>
        <w:t>202</w:t>
      </w:r>
      <w:r>
        <w:rPr>
          <w:rFonts w:ascii="华文仿宋" w:eastAsia="华文仿宋" w:hAnsi="华文仿宋" w:cs="华文仿宋" w:hint="eastAsia"/>
          <w:sz w:val="30"/>
          <w:szCs w:val="30"/>
        </w:rPr>
        <w:t>办公室）。逾期送达的或者未送达指定地点或者不按照招标文件要求密封的投标文件，招标人不予受理。</w:t>
      </w:r>
    </w:p>
    <w:p w:rsidR="00ED0D13" w:rsidRDefault="00362F08">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九、评标方式</w:t>
      </w:r>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采购询价</w:t>
      </w:r>
    </w:p>
    <w:p w:rsidR="00ED0D13" w:rsidRDefault="00362F08">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十、发布公告的媒介</w:t>
      </w:r>
      <w:r>
        <w:rPr>
          <w:rFonts w:ascii="宋体" w:eastAsia="宋体" w:hAnsi="宋体" w:cs="宋体" w:hint="eastAsia"/>
          <w:b/>
          <w:bCs/>
          <w:color w:val="000000"/>
          <w:kern w:val="0"/>
          <w:sz w:val="28"/>
          <w:szCs w:val="28"/>
        </w:rPr>
        <w:t xml:space="preserve"> </w:t>
      </w:r>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本次招标公告在</w:t>
      </w:r>
      <w:proofErr w:type="gramStart"/>
      <w:r>
        <w:rPr>
          <w:rFonts w:ascii="华文仿宋" w:eastAsia="华文仿宋" w:hAnsi="华文仿宋" w:cs="华文仿宋" w:hint="eastAsia"/>
          <w:sz w:val="30"/>
          <w:szCs w:val="30"/>
        </w:rPr>
        <w:t>广西交通职业技术学院官网发布</w:t>
      </w:r>
      <w:proofErr w:type="gramEnd"/>
    </w:p>
    <w:p w:rsidR="00ED0D13" w:rsidRDefault="00362F08">
      <w:pPr>
        <w:spacing w:line="500" w:lineRule="exact"/>
        <w:rPr>
          <w:rFonts w:ascii="宋体" w:eastAsia="宋体" w:hAnsi="宋体" w:cs="宋体"/>
          <w:b/>
          <w:bCs/>
          <w:color w:val="000000"/>
          <w:kern w:val="0"/>
          <w:sz w:val="28"/>
          <w:szCs w:val="28"/>
        </w:rPr>
      </w:pPr>
      <w:r>
        <w:rPr>
          <w:rFonts w:ascii="宋体" w:eastAsia="宋体" w:hAnsi="宋体" w:cs="宋体" w:hint="eastAsia"/>
          <w:b/>
          <w:bCs/>
          <w:color w:val="000000"/>
          <w:kern w:val="0"/>
          <w:sz w:val="28"/>
          <w:szCs w:val="28"/>
        </w:rPr>
        <w:t>十一、监督部门</w:t>
      </w:r>
      <w:r>
        <w:rPr>
          <w:rFonts w:ascii="宋体" w:eastAsia="宋体" w:hAnsi="宋体" w:cs="宋体" w:hint="eastAsia"/>
          <w:b/>
          <w:bCs/>
          <w:color w:val="000000"/>
          <w:kern w:val="0"/>
          <w:sz w:val="28"/>
          <w:szCs w:val="28"/>
        </w:rPr>
        <w:t xml:space="preserve"> </w:t>
      </w:r>
    </w:p>
    <w:p w:rsidR="00ED0D13" w:rsidRDefault="00362F08">
      <w:pPr>
        <w:spacing w:line="500" w:lineRule="exact"/>
        <w:ind w:firstLineChars="213" w:firstLine="639"/>
        <w:rPr>
          <w:rFonts w:ascii="华文仿宋" w:eastAsia="华文仿宋" w:hAnsi="华文仿宋" w:cs="华文仿宋"/>
          <w:sz w:val="30"/>
          <w:szCs w:val="30"/>
        </w:rPr>
      </w:pPr>
      <w:r>
        <w:rPr>
          <w:rFonts w:ascii="华文仿宋" w:eastAsia="华文仿宋" w:hAnsi="华文仿宋" w:cs="华文仿宋" w:hint="eastAsia"/>
          <w:sz w:val="30"/>
          <w:szCs w:val="30"/>
        </w:rPr>
        <w:t>广西交通职业技术学院纪检监察审计室</w:t>
      </w:r>
      <w:r>
        <w:rPr>
          <w:rFonts w:ascii="华文仿宋" w:eastAsia="华文仿宋" w:hAnsi="华文仿宋" w:cs="华文仿宋" w:hint="eastAsia"/>
          <w:sz w:val="30"/>
          <w:szCs w:val="30"/>
        </w:rPr>
        <w:t xml:space="preserve"> </w:t>
      </w:r>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招标人：广西交通职业技术学院</w:t>
      </w:r>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地址</w:t>
      </w:r>
      <w:r>
        <w:rPr>
          <w:rFonts w:ascii="华文仿宋" w:eastAsia="华文仿宋" w:hAnsi="华文仿宋" w:cs="华文仿宋" w:hint="eastAsia"/>
          <w:sz w:val="30"/>
          <w:szCs w:val="30"/>
        </w:rPr>
        <w:t xml:space="preserve">: </w:t>
      </w:r>
      <w:r>
        <w:rPr>
          <w:rFonts w:ascii="华文仿宋" w:eastAsia="华文仿宋" w:hAnsi="华文仿宋" w:cs="华文仿宋" w:hint="eastAsia"/>
          <w:sz w:val="30"/>
          <w:szCs w:val="30"/>
        </w:rPr>
        <w:t>南宁市兴宁区三塘镇四塘社区广西交通职业技术学院内</w:t>
      </w:r>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联系人：李老师</w:t>
      </w:r>
      <w:r>
        <w:rPr>
          <w:rFonts w:ascii="华文仿宋" w:eastAsia="华文仿宋" w:hAnsi="华文仿宋" w:cs="华文仿宋" w:hint="eastAsia"/>
          <w:sz w:val="30"/>
          <w:szCs w:val="30"/>
        </w:rPr>
        <w:t xml:space="preserve">    </w:t>
      </w:r>
      <w:r>
        <w:rPr>
          <w:rFonts w:ascii="华文仿宋" w:eastAsia="华文仿宋" w:hAnsi="华文仿宋" w:cs="华文仿宋" w:hint="eastAsia"/>
          <w:sz w:val="30"/>
          <w:szCs w:val="30"/>
        </w:rPr>
        <w:t>电话：</w:t>
      </w:r>
      <w:r>
        <w:rPr>
          <w:rFonts w:ascii="华文仿宋" w:eastAsia="华文仿宋" w:hAnsi="华文仿宋" w:cs="华文仿宋" w:hint="eastAsia"/>
          <w:sz w:val="30"/>
          <w:szCs w:val="30"/>
        </w:rPr>
        <w:t>0771-5650355 5635347</w:t>
      </w:r>
    </w:p>
    <w:p w:rsidR="00ED0D13" w:rsidRDefault="00ED0D13">
      <w:pPr>
        <w:spacing w:line="500" w:lineRule="exact"/>
        <w:rPr>
          <w:rFonts w:ascii="华文仿宋" w:eastAsia="华文仿宋" w:hAnsi="华文仿宋" w:cs="华文仿宋"/>
          <w:sz w:val="30"/>
          <w:szCs w:val="30"/>
        </w:rPr>
      </w:pPr>
    </w:p>
    <w:p w:rsidR="00ED0D13" w:rsidRDefault="00362F08">
      <w:pPr>
        <w:spacing w:line="500" w:lineRule="exact"/>
        <w:rPr>
          <w:rFonts w:ascii="华文仿宋" w:eastAsia="华文仿宋" w:hAnsi="华文仿宋" w:cs="华文仿宋"/>
          <w:sz w:val="30"/>
          <w:szCs w:val="30"/>
        </w:rPr>
      </w:pPr>
      <w:r>
        <w:rPr>
          <w:rFonts w:ascii="华文仿宋" w:eastAsia="华文仿宋" w:hAnsi="华文仿宋" w:cs="华文仿宋" w:hint="eastAsia"/>
          <w:sz w:val="30"/>
          <w:szCs w:val="30"/>
        </w:rPr>
        <w:t xml:space="preserve">          </w:t>
      </w:r>
      <w:r>
        <w:rPr>
          <w:rFonts w:ascii="华文仿宋" w:eastAsia="华文仿宋" w:hAnsi="华文仿宋" w:cs="华文仿宋" w:hint="eastAsia"/>
          <w:sz w:val="30"/>
          <w:szCs w:val="30"/>
        </w:rPr>
        <w:t xml:space="preserve">                    2018</w:t>
      </w:r>
      <w:r>
        <w:rPr>
          <w:rFonts w:ascii="华文仿宋" w:eastAsia="华文仿宋" w:hAnsi="华文仿宋" w:cs="华文仿宋" w:hint="eastAsia"/>
          <w:sz w:val="30"/>
          <w:szCs w:val="30"/>
        </w:rPr>
        <w:t>年</w:t>
      </w:r>
      <w:r>
        <w:rPr>
          <w:rFonts w:ascii="华文仿宋" w:eastAsia="华文仿宋" w:hAnsi="华文仿宋" w:cs="华文仿宋" w:hint="eastAsia"/>
          <w:sz w:val="30"/>
          <w:szCs w:val="30"/>
        </w:rPr>
        <w:t>7</w:t>
      </w:r>
      <w:r>
        <w:rPr>
          <w:rFonts w:ascii="华文仿宋" w:eastAsia="华文仿宋" w:hAnsi="华文仿宋" w:cs="华文仿宋" w:hint="eastAsia"/>
          <w:sz w:val="30"/>
          <w:szCs w:val="30"/>
        </w:rPr>
        <w:t>月</w:t>
      </w:r>
      <w:r>
        <w:rPr>
          <w:rFonts w:ascii="华文仿宋" w:eastAsia="华文仿宋" w:hAnsi="华文仿宋" w:cs="华文仿宋" w:hint="eastAsia"/>
          <w:sz w:val="30"/>
          <w:szCs w:val="30"/>
        </w:rPr>
        <w:t>9</w:t>
      </w:r>
      <w:r>
        <w:rPr>
          <w:rFonts w:ascii="华文仿宋" w:eastAsia="华文仿宋" w:hAnsi="华文仿宋" w:cs="华文仿宋" w:hint="eastAsia"/>
          <w:sz w:val="30"/>
          <w:szCs w:val="30"/>
        </w:rPr>
        <w:t>日</w:t>
      </w:r>
    </w:p>
    <w:p w:rsidR="00ED0D13" w:rsidRDefault="00ED0D13">
      <w:pPr>
        <w:spacing w:line="500" w:lineRule="exact"/>
        <w:rPr>
          <w:rFonts w:ascii="华文仿宋" w:eastAsia="华文仿宋" w:hAnsi="华文仿宋" w:cs="华文仿宋"/>
          <w:sz w:val="30"/>
          <w:szCs w:val="30"/>
        </w:rPr>
      </w:pPr>
    </w:p>
    <w:p w:rsidR="00ED0D13" w:rsidRDefault="00ED0D13">
      <w:pPr>
        <w:spacing w:line="500" w:lineRule="exact"/>
        <w:rPr>
          <w:rFonts w:ascii="华文仿宋" w:eastAsia="华文仿宋" w:hAnsi="华文仿宋" w:cs="华文仿宋"/>
          <w:sz w:val="30"/>
          <w:szCs w:val="30"/>
        </w:rPr>
      </w:pPr>
    </w:p>
    <w:p w:rsidR="00ED0D13" w:rsidRDefault="00ED0D13">
      <w:pPr>
        <w:spacing w:line="500" w:lineRule="exact"/>
        <w:rPr>
          <w:rFonts w:ascii="华文仿宋" w:eastAsia="华文仿宋" w:hAnsi="华文仿宋" w:cs="华文仿宋"/>
          <w:sz w:val="30"/>
          <w:szCs w:val="30"/>
        </w:rPr>
      </w:pPr>
    </w:p>
    <w:p w:rsidR="00ED0D13" w:rsidRDefault="00ED0D13">
      <w:pPr>
        <w:spacing w:line="500" w:lineRule="exact"/>
        <w:rPr>
          <w:rFonts w:ascii="华文仿宋" w:eastAsia="华文仿宋" w:hAnsi="华文仿宋" w:cs="华文仿宋"/>
          <w:sz w:val="30"/>
          <w:szCs w:val="30"/>
        </w:rPr>
      </w:pPr>
    </w:p>
    <w:p w:rsidR="00ED0D13" w:rsidRDefault="00ED0D13">
      <w:pPr>
        <w:spacing w:line="500" w:lineRule="exact"/>
        <w:rPr>
          <w:rFonts w:ascii="华文仿宋" w:eastAsia="华文仿宋" w:hAnsi="华文仿宋" w:cs="华文仿宋"/>
          <w:sz w:val="30"/>
          <w:szCs w:val="30"/>
        </w:rPr>
      </w:pPr>
    </w:p>
    <w:p w:rsidR="00ED0D13" w:rsidRDefault="00ED0D13">
      <w:pPr>
        <w:spacing w:line="500" w:lineRule="exact"/>
        <w:rPr>
          <w:rFonts w:ascii="华文仿宋" w:eastAsia="华文仿宋" w:hAnsi="华文仿宋" w:cs="华文仿宋"/>
          <w:sz w:val="30"/>
          <w:szCs w:val="30"/>
        </w:rPr>
      </w:pPr>
    </w:p>
    <w:p w:rsidR="00ED0D13" w:rsidRDefault="00ED0D13">
      <w:pPr>
        <w:spacing w:line="500" w:lineRule="exact"/>
        <w:rPr>
          <w:rFonts w:ascii="华文仿宋" w:eastAsia="华文仿宋" w:hAnsi="华文仿宋" w:cs="华文仿宋" w:hint="eastAsia"/>
          <w:sz w:val="30"/>
          <w:szCs w:val="30"/>
        </w:rPr>
      </w:pPr>
    </w:p>
    <w:p w:rsidR="00E82C9A" w:rsidRDefault="00E82C9A">
      <w:pPr>
        <w:spacing w:line="500" w:lineRule="exact"/>
        <w:rPr>
          <w:rFonts w:ascii="华文仿宋" w:eastAsia="华文仿宋" w:hAnsi="华文仿宋" w:cs="华文仿宋" w:hint="eastAsia"/>
          <w:sz w:val="30"/>
          <w:szCs w:val="30"/>
        </w:rPr>
      </w:pPr>
    </w:p>
    <w:p w:rsidR="00E82C9A" w:rsidRDefault="00E82C9A">
      <w:pPr>
        <w:spacing w:line="500" w:lineRule="exact"/>
        <w:rPr>
          <w:rFonts w:ascii="华文仿宋" w:eastAsia="华文仿宋" w:hAnsi="华文仿宋" w:cs="华文仿宋" w:hint="eastAsia"/>
          <w:sz w:val="30"/>
          <w:szCs w:val="30"/>
        </w:rPr>
      </w:pPr>
    </w:p>
    <w:p w:rsidR="00E82C9A" w:rsidRDefault="00E82C9A">
      <w:pPr>
        <w:spacing w:line="500" w:lineRule="exact"/>
        <w:rPr>
          <w:rFonts w:ascii="华文仿宋" w:eastAsia="华文仿宋" w:hAnsi="华文仿宋" w:cs="华文仿宋"/>
          <w:sz w:val="30"/>
          <w:szCs w:val="30"/>
        </w:rPr>
      </w:pPr>
      <w:bookmarkStart w:id="2" w:name="_GoBack"/>
      <w:bookmarkEnd w:id="2"/>
    </w:p>
    <w:p w:rsidR="00ED0D13" w:rsidRDefault="00ED0D13">
      <w:pPr>
        <w:spacing w:line="500" w:lineRule="exact"/>
        <w:rPr>
          <w:rFonts w:ascii="华文仿宋" w:eastAsia="华文仿宋" w:hAnsi="华文仿宋" w:cs="华文仿宋"/>
          <w:sz w:val="30"/>
          <w:szCs w:val="30"/>
        </w:rPr>
      </w:pPr>
    </w:p>
    <w:p w:rsidR="00ED0D13" w:rsidRDefault="00ED0D13">
      <w:pPr>
        <w:spacing w:line="500" w:lineRule="exact"/>
        <w:rPr>
          <w:rFonts w:ascii="华文仿宋" w:eastAsia="华文仿宋" w:hAnsi="华文仿宋" w:cs="华文仿宋"/>
          <w:sz w:val="30"/>
          <w:szCs w:val="30"/>
        </w:rPr>
      </w:pPr>
    </w:p>
    <w:p w:rsidR="00ED0D13" w:rsidRDefault="00362F08">
      <w:pPr>
        <w:spacing w:line="520" w:lineRule="exact"/>
        <w:jc w:val="left"/>
        <w:rPr>
          <w:b/>
          <w:sz w:val="28"/>
          <w:szCs w:val="28"/>
        </w:rPr>
      </w:pPr>
      <w:r>
        <w:rPr>
          <w:rFonts w:hint="eastAsia"/>
          <w:b/>
          <w:sz w:val="28"/>
          <w:szCs w:val="28"/>
        </w:rPr>
        <w:lastRenderedPageBreak/>
        <w:t>附件：</w:t>
      </w:r>
    </w:p>
    <w:p w:rsidR="00ED0D13" w:rsidRDefault="00362F08">
      <w:pPr>
        <w:spacing w:line="520" w:lineRule="exact"/>
        <w:jc w:val="center"/>
        <w:rPr>
          <w:b/>
          <w:sz w:val="44"/>
          <w:szCs w:val="44"/>
        </w:rPr>
      </w:pPr>
      <w:r>
        <w:rPr>
          <w:rFonts w:hint="eastAsia"/>
          <w:b/>
          <w:sz w:val="44"/>
          <w:szCs w:val="44"/>
        </w:rPr>
        <w:t>产品购销合同</w:t>
      </w:r>
    </w:p>
    <w:p w:rsidR="00ED0D13" w:rsidRDefault="00ED0D13">
      <w:pPr>
        <w:spacing w:line="520" w:lineRule="exact"/>
        <w:rPr>
          <w:b/>
          <w:sz w:val="24"/>
        </w:rPr>
      </w:pPr>
    </w:p>
    <w:p w:rsidR="00ED0D13" w:rsidRDefault="00362F08">
      <w:pPr>
        <w:spacing w:line="520" w:lineRule="exact"/>
        <w:rPr>
          <w:b/>
          <w:sz w:val="24"/>
        </w:rPr>
      </w:pPr>
      <w:r>
        <w:rPr>
          <w:rFonts w:hint="eastAsia"/>
          <w:b/>
          <w:sz w:val="24"/>
        </w:rPr>
        <w:t>甲方：广西交通职业技术学院</w:t>
      </w:r>
    </w:p>
    <w:p w:rsidR="00ED0D13" w:rsidRDefault="00362F08">
      <w:pPr>
        <w:spacing w:line="520" w:lineRule="exact"/>
        <w:rPr>
          <w:b/>
          <w:sz w:val="24"/>
        </w:rPr>
      </w:pPr>
      <w:r>
        <w:rPr>
          <w:rFonts w:hint="eastAsia"/>
          <w:b/>
          <w:sz w:val="24"/>
        </w:rPr>
        <w:t>乙方：</w:t>
      </w:r>
      <w:r>
        <w:rPr>
          <w:rFonts w:hint="eastAsia"/>
          <w:b/>
          <w:sz w:val="24"/>
        </w:rPr>
        <w:t xml:space="preserve">    </w:t>
      </w:r>
    </w:p>
    <w:p w:rsidR="00ED0D13" w:rsidRDefault="00ED0D13">
      <w:pPr>
        <w:spacing w:line="520" w:lineRule="exact"/>
        <w:ind w:firstLineChars="200" w:firstLine="482"/>
        <w:rPr>
          <w:b/>
          <w:sz w:val="24"/>
        </w:rPr>
      </w:pPr>
    </w:p>
    <w:p w:rsidR="00ED0D13" w:rsidRDefault="00362F08">
      <w:pPr>
        <w:spacing w:line="520" w:lineRule="exact"/>
        <w:ind w:firstLineChars="200" w:firstLine="482"/>
        <w:rPr>
          <w:b/>
          <w:sz w:val="24"/>
        </w:rPr>
      </w:pPr>
      <w:r>
        <w:rPr>
          <w:rFonts w:hint="eastAsia"/>
          <w:b/>
          <w:sz w:val="24"/>
        </w:rPr>
        <w:t>甲、乙双方依据《中华人民共和国合同法》及相关法律法规的规定，本着平等自愿、互惠互利、友好协商的原则，就甲方购买乙方货物事宜达成如下协议，以便共同遵守。</w:t>
      </w:r>
    </w:p>
    <w:p w:rsidR="00ED0D13" w:rsidRDefault="00362F08">
      <w:pPr>
        <w:numPr>
          <w:ilvl w:val="0"/>
          <w:numId w:val="3"/>
        </w:numPr>
        <w:spacing w:line="520" w:lineRule="exact"/>
        <w:rPr>
          <w:b/>
          <w:sz w:val="24"/>
        </w:rPr>
      </w:pPr>
      <w:r>
        <w:rPr>
          <w:rFonts w:hint="eastAsia"/>
          <w:b/>
          <w:sz w:val="24"/>
        </w:rPr>
        <w:t>甲方向乙方所购商品（附清单）；总货款为（大写）：</w:t>
      </w:r>
    </w:p>
    <w:tbl>
      <w:tblPr>
        <w:tblpPr w:leftFromText="180" w:rightFromText="180" w:vertAnchor="text" w:horzAnchor="page" w:tblpX="1438" w:tblpY="647"/>
        <w:tblOverlap w:val="never"/>
        <w:tblW w:w="8751" w:type="dxa"/>
        <w:tblLayout w:type="fixed"/>
        <w:tblCellMar>
          <w:top w:w="15" w:type="dxa"/>
          <w:left w:w="15" w:type="dxa"/>
          <w:bottom w:w="15" w:type="dxa"/>
          <w:right w:w="15" w:type="dxa"/>
        </w:tblCellMar>
        <w:tblLook w:val="04A0" w:firstRow="1" w:lastRow="0" w:firstColumn="1" w:lastColumn="0" w:noHBand="0" w:noVBand="1"/>
      </w:tblPr>
      <w:tblGrid>
        <w:gridCol w:w="530"/>
        <w:gridCol w:w="1590"/>
        <w:gridCol w:w="2884"/>
        <w:gridCol w:w="555"/>
        <w:gridCol w:w="885"/>
        <w:gridCol w:w="1127"/>
        <w:gridCol w:w="1180"/>
      </w:tblGrid>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序号</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货物名称</w:t>
            </w: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规格型号</w:t>
            </w: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单位</w:t>
            </w: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数量</w:t>
            </w: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Cs w:val="21"/>
              </w:rPr>
            </w:pPr>
            <w:r>
              <w:rPr>
                <w:rFonts w:ascii="宋体" w:eastAsia="宋体" w:hAnsi="宋体" w:cs="宋体" w:hint="eastAsia"/>
                <w:color w:val="000000"/>
                <w:kern w:val="0"/>
                <w:szCs w:val="21"/>
                <w:lang w:bidi="ar"/>
              </w:rPr>
              <w:t>单价</w:t>
            </w:r>
            <w:r>
              <w:rPr>
                <w:rFonts w:ascii="宋体" w:hAnsi="宋体" w:cs="宋体" w:hint="eastAsia"/>
                <w:color w:val="000000"/>
                <w:kern w:val="0"/>
                <w:szCs w:val="21"/>
                <w:lang w:bidi="ar"/>
              </w:rPr>
              <w:t>（元）</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Cs w:val="21"/>
              </w:rPr>
            </w:pPr>
            <w:r>
              <w:rPr>
                <w:rFonts w:ascii="宋体" w:hAnsi="宋体" w:cs="宋体" w:hint="eastAsia"/>
                <w:color w:val="000000"/>
                <w:kern w:val="0"/>
                <w:szCs w:val="21"/>
                <w:lang w:bidi="ar"/>
              </w:rPr>
              <w:t>小计（元）</w:t>
            </w:r>
          </w:p>
        </w:tc>
      </w:tr>
      <w:tr w:rsidR="00ED0D13">
        <w:trPr>
          <w:trHeight w:val="420"/>
        </w:trPr>
        <w:tc>
          <w:tcPr>
            <w:tcW w:w="53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1</w:t>
            </w:r>
          </w:p>
        </w:tc>
        <w:tc>
          <w:tcPr>
            <w:tcW w:w="159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2</w:t>
            </w:r>
          </w:p>
        </w:tc>
        <w:tc>
          <w:tcPr>
            <w:tcW w:w="159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3</w:t>
            </w:r>
          </w:p>
        </w:tc>
        <w:tc>
          <w:tcPr>
            <w:tcW w:w="1590"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4</w:t>
            </w:r>
          </w:p>
        </w:tc>
        <w:tc>
          <w:tcPr>
            <w:tcW w:w="159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5</w:t>
            </w:r>
          </w:p>
        </w:tc>
        <w:tc>
          <w:tcPr>
            <w:tcW w:w="1590"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6</w:t>
            </w:r>
          </w:p>
        </w:tc>
        <w:tc>
          <w:tcPr>
            <w:tcW w:w="159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Cs w:val="21"/>
              </w:rPr>
            </w:pP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7</w:t>
            </w:r>
          </w:p>
        </w:tc>
        <w:tc>
          <w:tcPr>
            <w:tcW w:w="1590"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auto"/>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8</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9</w:t>
            </w:r>
          </w:p>
        </w:tc>
        <w:tc>
          <w:tcPr>
            <w:tcW w:w="159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auto"/>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10</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11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12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14</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15</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16</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jc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17</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18</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19</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lastRenderedPageBreak/>
              <w:t>20</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21</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22</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23</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24</w:t>
            </w:r>
          </w:p>
        </w:tc>
        <w:tc>
          <w:tcPr>
            <w:tcW w:w="1590" w:type="dxa"/>
            <w:tcBorders>
              <w:top w:val="single" w:sz="4" w:space="0" w:color="000000"/>
              <w:left w:val="single" w:sz="4" w:space="0" w:color="000000"/>
              <w:bottom w:val="single" w:sz="4" w:space="0" w:color="000000"/>
              <w:right w:val="single" w:sz="4" w:space="0" w:color="auto"/>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auto"/>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25</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26</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27</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5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2"/>
              </w:rPr>
            </w:pPr>
            <w:r>
              <w:rPr>
                <w:rFonts w:ascii="宋体" w:eastAsia="宋体" w:hAnsi="宋体" w:cs="宋体" w:hint="eastAsia"/>
                <w:color w:val="000000"/>
                <w:kern w:val="0"/>
                <w:sz w:val="22"/>
                <w:lang w:bidi="ar"/>
              </w:rPr>
              <w:t>28</w:t>
            </w:r>
          </w:p>
        </w:tc>
        <w:tc>
          <w:tcPr>
            <w:tcW w:w="15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28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2"/>
              </w:rPr>
            </w:pPr>
          </w:p>
        </w:tc>
        <w:tc>
          <w:tcPr>
            <w:tcW w:w="11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ED0D13">
            <w:pPr>
              <w:widowControl/>
              <w:jc w:val="center"/>
              <w:textAlignment w:val="center"/>
              <w:rPr>
                <w:rFonts w:ascii="宋体" w:hAnsi="宋体" w:cs="宋体"/>
                <w:color w:val="000000"/>
                <w:sz w:val="24"/>
              </w:rPr>
            </w:pPr>
          </w:p>
        </w:tc>
      </w:tr>
      <w:tr w:rsidR="00ED0D13">
        <w:trPr>
          <w:trHeight w:val="420"/>
        </w:trPr>
        <w:tc>
          <w:tcPr>
            <w:tcW w:w="7571"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jc w:val="center"/>
              <w:rPr>
                <w:rFonts w:ascii="宋体" w:hAnsi="宋体" w:cs="宋体"/>
                <w:color w:val="000000"/>
                <w:sz w:val="24"/>
              </w:rPr>
            </w:pPr>
            <w:r>
              <w:rPr>
                <w:rFonts w:ascii="宋体" w:eastAsia="宋体" w:hAnsi="宋体" w:cs="宋体" w:hint="eastAsia"/>
                <w:color w:val="000000"/>
                <w:kern w:val="0"/>
                <w:sz w:val="22"/>
                <w:lang w:bidi="ar"/>
              </w:rPr>
              <w:t>注：物品要求全新，未使用过，</w:t>
            </w:r>
            <w:proofErr w:type="gramStart"/>
            <w:r>
              <w:rPr>
                <w:rFonts w:ascii="宋体" w:eastAsia="宋体" w:hAnsi="宋体" w:cs="宋体" w:hint="eastAsia"/>
                <w:color w:val="000000"/>
                <w:kern w:val="0"/>
                <w:sz w:val="22"/>
                <w:lang w:bidi="ar"/>
              </w:rPr>
              <w:t>非长期</w:t>
            </w:r>
            <w:proofErr w:type="gramEnd"/>
            <w:r>
              <w:rPr>
                <w:rFonts w:ascii="宋体" w:eastAsia="宋体" w:hAnsi="宋体" w:cs="宋体" w:hint="eastAsia"/>
                <w:color w:val="000000"/>
                <w:kern w:val="0"/>
                <w:sz w:val="22"/>
                <w:lang w:bidi="ar"/>
              </w:rPr>
              <w:t>积压的库存物品。符合规定的质量、规格和性能要求，在使用寿命内具有正常的性能标准。各项技术指标应当符合国家（强制性）标准</w:t>
            </w:r>
            <w:r>
              <w:rPr>
                <w:rFonts w:asciiTheme="minorEastAsia" w:hAnsiTheme="minorEastAsia" w:cstheme="minorEastAsia" w:hint="eastAsia"/>
                <w:kern w:val="0"/>
                <w:sz w:val="22"/>
                <w:lang w:bidi="ar"/>
              </w:rPr>
              <w:t>(</w:t>
            </w:r>
            <w:r>
              <w:rPr>
                <w:rFonts w:asciiTheme="minorEastAsia" w:hAnsiTheme="minorEastAsia" w:cstheme="minorEastAsia" w:hint="eastAsia"/>
                <w:kern w:val="0"/>
                <w:sz w:val="22"/>
                <w:lang w:bidi="ar"/>
              </w:rPr>
              <w:t>五金配件必须符合</w:t>
            </w:r>
            <w:hyperlink r:id="rId11" w:tgtFrame="https://zhidao.baidu.com/question/_blank" w:history="1">
              <w:r>
                <w:rPr>
                  <w:rStyle w:val="a7"/>
                  <w:rFonts w:asciiTheme="minorEastAsia" w:hAnsiTheme="minorEastAsia" w:cstheme="minorEastAsia" w:hint="eastAsia"/>
                  <w:sz w:val="22"/>
                  <w:shd w:val="clear" w:color="auto" w:fill="FFFFFF"/>
                </w:rPr>
                <w:t>五金行业</w:t>
              </w:r>
            </w:hyperlink>
            <w:r>
              <w:rPr>
                <w:rFonts w:asciiTheme="minorEastAsia" w:hAnsiTheme="minorEastAsia" w:cstheme="minorEastAsia" w:hint="eastAsia"/>
                <w:sz w:val="22"/>
                <w:shd w:val="clear" w:color="auto" w:fill="FFFFFF"/>
              </w:rPr>
              <w:t>质量标准</w:t>
            </w:r>
            <w:r>
              <w:rPr>
                <w:rFonts w:asciiTheme="minorEastAsia" w:hAnsiTheme="minorEastAsia" w:cstheme="minorEastAsia" w:hint="eastAsia"/>
                <w:sz w:val="22"/>
                <w:shd w:val="clear" w:color="auto" w:fill="FFFFFF"/>
              </w:rPr>
              <w:t>)</w:t>
            </w:r>
            <w:r>
              <w:rPr>
                <w:rFonts w:ascii="宋体" w:eastAsia="宋体" w:hAnsi="宋体" w:cs="宋体" w:hint="eastAsia"/>
                <w:color w:val="000000"/>
                <w:kern w:val="0"/>
                <w:sz w:val="22"/>
                <w:lang w:bidi="ar"/>
              </w:rPr>
              <w:t>和各项规范要求。</w:t>
            </w:r>
          </w:p>
        </w:tc>
        <w:tc>
          <w:tcPr>
            <w:tcW w:w="11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D0D13" w:rsidRDefault="00362F08">
            <w:pPr>
              <w:widowControl/>
              <w:jc w:val="center"/>
              <w:textAlignment w:val="center"/>
              <w:rPr>
                <w:rFonts w:ascii="宋体" w:hAnsi="宋体" w:cs="宋体"/>
                <w:color w:val="000000"/>
                <w:sz w:val="24"/>
              </w:rPr>
            </w:pPr>
            <w:r>
              <w:rPr>
                <w:rFonts w:ascii="宋体" w:hAnsi="宋体" w:cs="宋体" w:hint="eastAsia"/>
                <w:color w:val="000000"/>
                <w:kern w:val="0"/>
                <w:sz w:val="24"/>
                <w:szCs w:val="24"/>
                <w:lang w:bidi="ar"/>
              </w:rPr>
              <w:t>合计：元</w:t>
            </w:r>
          </w:p>
        </w:tc>
      </w:tr>
    </w:tbl>
    <w:p w:rsidR="00ED0D13" w:rsidRDefault="00ED0D13">
      <w:pPr>
        <w:spacing w:line="520" w:lineRule="exact"/>
        <w:rPr>
          <w:b/>
          <w:sz w:val="24"/>
        </w:rPr>
      </w:pPr>
    </w:p>
    <w:p w:rsidR="00ED0D13" w:rsidRDefault="00ED0D13">
      <w:pPr>
        <w:spacing w:line="520" w:lineRule="exact"/>
        <w:rPr>
          <w:b/>
          <w:sz w:val="24"/>
        </w:rPr>
      </w:pPr>
    </w:p>
    <w:p w:rsidR="00ED0D13" w:rsidRDefault="00ED0D13">
      <w:pPr>
        <w:spacing w:line="520" w:lineRule="exact"/>
        <w:rPr>
          <w:b/>
          <w:sz w:val="24"/>
        </w:rPr>
      </w:pPr>
    </w:p>
    <w:p w:rsidR="00ED0D13" w:rsidRDefault="00ED0D13">
      <w:pPr>
        <w:spacing w:line="520" w:lineRule="exact"/>
        <w:rPr>
          <w:b/>
          <w:sz w:val="24"/>
        </w:rPr>
      </w:pPr>
    </w:p>
    <w:p w:rsidR="00ED0D13" w:rsidRDefault="00ED0D13">
      <w:pPr>
        <w:spacing w:line="520" w:lineRule="exact"/>
        <w:rPr>
          <w:b/>
          <w:sz w:val="24"/>
        </w:rPr>
      </w:pPr>
    </w:p>
    <w:p w:rsidR="00ED0D13" w:rsidRDefault="00ED0D13">
      <w:pPr>
        <w:spacing w:line="520" w:lineRule="exact"/>
        <w:rPr>
          <w:b/>
          <w:sz w:val="24"/>
        </w:rPr>
      </w:pPr>
    </w:p>
    <w:p w:rsidR="00ED0D13" w:rsidRDefault="00ED0D13">
      <w:pPr>
        <w:spacing w:line="520" w:lineRule="exact"/>
        <w:rPr>
          <w:b/>
          <w:sz w:val="24"/>
        </w:rPr>
      </w:pPr>
    </w:p>
    <w:p w:rsidR="00ED0D13" w:rsidRDefault="00ED0D13">
      <w:pPr>
        <w:spacing w:line="520" w:lineRule="exact"/>
        <w:rPr>
          <w:b/>
          <w:sz w:val="24"/>
        </w:rPr>
      </w:pPr>
    </w:p>
    <w:p w:rsidR="00ED0D13" w:rsidRDefault="00ED0D13">
      <w:pPr>
        <w:spacing w:line="520" w:lineRule="exact"/>
        <w:rPr>
          <w:b/>
          <w:sz w:val="24"/>
        </w:rPr>
      </w:pPr>
    </w:p>
    <w:p w:rsidR="00ED0D13" w:rsidRDefault="00ED0D13">
      <w:pPr>
        <w:spacing w:line="520" w:lineRule="exact"/>
        <w:rPr>
          <w:b/>
          <w:sz w:val="24"/>
        </w:rPr>
      </w:pPr>
    </w:p>
    <w:p w:rsidR="00ED0D13" w:rsidRDefault="00362F08">
      <w:pPr>
        <w:spacing w:line="520" w:lineRule="exact"/>
        <w:rPr>
          <w:b/>
          <w:sz w:val="24"/>
        </w:rPr>
      </w:pPr>
      <w:r>
        <w:rPr>
          <w:rFonts w:hint="eastAsia"/>
          <w:b/>
          <w:sz w:val="24"/>
        </w:rPr>
        <w:t>二、双方的权利和义务</w:t>
      </w:r>
    </w:p>
    <w:p w:rsidR="00ED0D13" w:rsidRDefault="00362F08">
      <w:pPr>
        <w:spacing w:line="520" w:lineRule="exact"/>
        <w:ind w:firstLine="435"/>
        <w:rPr>
          <w:b/>
          <w:sz w:val="24"/>
        </w:rPr>
      </w:pPr>
      <w:r>
        <w:rPr>
          <w:rFonts w:hint="eastAsia"/>
          <w:b/>
          <w:sz w:val="24"/>
        </w:rPr>
        <w:t>1</w:t>
      </w:r>
      <w:r>
        <w:rPr>
          <w:rFonts w:hint="eastAsia"/>
          <w:b/>
          <w:sz w:val="24"/>
        </w:rPr>
        <w:t>、乙方在本合同签订之日起</w:t>
      </w:r>
      <w:r>
        <w:rPr>
          <w:rFonts w:hint="eastAsia"/>
          <w:b/>
          <w:sz w:val="24"/>
        </w:rPr>
        <w:t>5</w:t>
      </w:r>
      <w:r>
        <w:rPr>
          <w:rFonts w:hint="eastAsia"/>
          <w:b/>
          <w:sz w:val="24"/>
        </w:rPr>
        <w:t>个工作日内向甲方提供所购全部货物及开具相等金额的正式发票。</w:t>
      </w:r>
    </w:p>
    <w:p w:rsidR="00ED0D13" w:rsidRDefault="00362F08">
      <w:pPr>
        <w:spacing w:line="520" w:lineRule="exact"/>
        <w:ind w:firstLine="435"/>
        <w:rPr>
          <w:b/>
          <w:sz w:val="24"/>
        </w:rPr>
      </w:pPr>
      <w:r>
        <w:rPr>
          <w:rFonts w:hint="eastAsia"/>
          <w:b/>
          <w:sz w:val="24"/>
        </w:rPr>
        <w:t>2</w:t>
      </w:r>
      <w:r>
        <w:rPr>
          <w:rFonts w:hint="eastAsia"/>
          <w:b/>
          <w:sz w:val="24"/>
        </w:rPr>
        <w:t>、乙方对所提供的货物的质量负责，质保期内，乙方按照货物生产厂家质保规定和国家相关法律规定（以标准较高者为准）免费提供质保维修服务。</w:t>
      </w:r>
    </w:p>
    <w:p w:rsidR="00ED0D13" w:rsidRDefault="00362F08">
      <w:pPr>
        <w:numPr>
          <w:ilvl w:val="0"/>
          <w:numId w:val="4"/>
        </w:numPr>
        <w:spacing w:line="520" w:lineRule="exact"/>
        <w:ind w:firstLine="435"/>
        <w:rPr>
          <w:b/>
          <w:sz w:val="24"/>
        </w:rPr>
      </w:pPr>
      <w:r>
        <w:rPr>
          <w:rFonts w:hint="eastAsia"/>
          <w:b/>
          <w:sz w:val="24"/>
        </w:rPr>
        <w:t>本项目无预付款，乙方将货物运达甲方约定交货地点</w:t>
      </w:r>
      <w:r>
        <w:rPr>
          <w:rFonts w:hint="eastAsia"/>
          <w:b/>
          <w:sz w:val="24"/>
        </w:rPr>
        <w:t>（</w:t>
      </w:r>
      <w:r>
        <w:rPr>
          <w:rFonts w:asciiTheme="minorEastAsia" w:hAnsiTheme="minorEastAsia" w:cstheme="minorEastAsia" w:hint="eastAsia"/>
          <w:b/>
          <w:bCs/>
          <w:kern w:val="0"/>
          <w:sz w:val="24"/>
          <w:szCs w:val="24"/>
        </w:rPr>
        <w:t>广西交通职业技术学院四塘校区</w:t>
      </w:r>
      <w:r>
        <w:rPr>
          <w:rFonts w:asciiTheme="minorEastAsia" w:hAnsiTheme="minorEastAsia" w:cstheme="minorEastAsia" w:hint="eastAsia"/>
          <w:b/>
          <w:bCs/>
          <w:kern w:val="0"/>
          <w:sz w:val="24"/>
          <w:szCs w:val="24"/>
        </w:rPr>
        <w:t>指定地点</w:t>
      </w:r>
      <w:r>
        <w:rPr>
          <w:rFonts w:hint="eastAsia"/>
          <w:b/>
          <w:sz w:val="24"/>
        </w:rPr>
        <w:t>）</w:t>
      </w:r>
      <w:r>
        <w:rPr>
          <w:rFonts w:hint="eastAsia"/>
          <w:b/>
          <w:sz w:val="24"/>
        </w:rPr>
        <w:t>，由甲方验收合格后，甲方应在十五个工作日内一次性支付完本合同货款。</w:t>
      </w:r>
    </w:p>
    <w:p w:rsidR="00ED0D13" w:rsidRDefault="00362F08">
      <w:pPr>
        <w:numPr>
          <w:ilvl w:val="0"/>
          <w:numId w:val="4"/>
        </w:numPr>
        <w:spacing w:line="520" w:lineRule="exact"/>
        <w:ind w:firstLine="435"/>
        <w:rPr>
          <w:b/>
          <w:sz w:val="24"/>
        </w:rPr>
      </w:pPr>
      <w:r>
        <w:rPr>
          <w:rFonts w:hint="eastAsia"/>
          <w:b/>
          <w:sz w:val="24"/>
        </w:rPr>
        <w:t>甲方无故逾期验收或办理合同款支付手续的，甲方应按逾期付款每日万分之五向乙方支付违约金。</w:t>
      </w:r>
    </w:p>
    <w:p w:rsidR="00ED0D13" w:rsidRDefault="00362F08">
      <w:pPr>
        <w:numPr>
          <w:ilvl w:val="0"/>
          <w:numId w:val="4"/>
        </w:numPr>
        <w:spacing w:line="520" w:lineRule="exact"/>
        <w:ind w:firstLine="435"/>
        <w:rPr>
          <w:b/>
          <w:sz w:val="24"/>
        </w:rPr>
      </w:pPr>
      <w:r>
        <w:rPr>
          <w:rFonts w:hint="eastAsia"/>
          <w:b/>
          <w:sz w:val="24"/>
        </w:rPr>
        <w:t>乙方逾期交付货物的，乙方应按逾期交货总额每日万分五向甲方支付违约金，由甲方从待付合同款中扣除。</w:t>
      </w:r>
    </w:p>
    <w:p w:rsidR="00ED0D13" w:rsidRDefault="00362F08">
      <w:pPr>
        <w:numPr>
          <w:ilvl w:val="0"/>
          <w:numId w:val="4"/>
        </w:numPr>
        <w:spacing w:line="520" w:lineRule="exact"/>
        <w:ind w:firstLine="435"/>
        <w:rPr>
          <w:b/>
          <w:sz w:val="24"/>
        </w:rPr>
      </w:pPr>
      <w:r>
        <w:rPr>
          <w:rFonts w:hint="eastAsia"/>
          <w:b/>
          <w:sz w:val="24"/>
        </w:rPr>
        <w:t>乙方所交的货物品种、型号、规格、技术参数、质量不符合合同所规定的规格型号标准的，甲方有权拒收该货物，乙方愿意更换货物但逾期交货的，按乙方逾期交货处理。乙方拒绝更换货物的，甲方可单方面解除合同。</w:t>
      </w:r>
    </w:p>
    <w:p w:rsidR="00ED0D13" w:rsidRDefault="00362F08">
      <w:pPr>
        <w:spacing w:line="520" w:lineRule="exact"/>
        <w:rPr>
          <w:b/>
          <w:sz w:val="24"/>
        </w:rPr>
      </w:pPr>
      <w:r>
        <w:rPr>
          <w:rFonts w:hint="eastAsia"/>
          <w:b/>
          <w:sz w:val="24"/>
        </w:rPr>
        <w:t>三、本合同一式贰份，具有同等法律效力，甲乙方各执壹份，经甲乙双方签字盖章后生效。未尽事宜，协商解决。</w:t>
      </w:r>
    </w:p>
    <w:p w:rsidR="00ED0D13" w:rsidRDefault="00ED0D13">
      <w:pPr>
        <w:spacing w:line="520" w:lineRule="exact"/>
        <w:rPr>
          <w:b/>
          <w:sz w:val="24"/>
        </w:rPr>
      </w:pPr>
    </w:p>
    <w:p w:rsidR="00ED0D13" w:rsidRDefault="00362F08">
      <w:pPr>
        <w:spacing w:line="520" w:lineRule="exact"/>
        <w:rPr>
          <w:b/>
          <w:sz w:val="24"/>
        </w:rPr>
      </w:pPr>
      <w:r>
        <w:rPr>
          <w:rFonts w:hint="eastAsia"/>
          <w:b/>
          <w:sz w:val="24"/>
        </w:rPr>
        <w:lastRenderedPageBreak/>
        <w:t>甲方（章）：广西交通职业技术学院</w:t>
      </w:r>
      <w:r>
        <w:rPr>
          <w:rFonts w:hint="eastAsia"/>
          <w:b/>
          <w:sz w:val="24"/>
        </w:rPr>
        <w:t xml:space="preserve">          </w:t>
      </w:r>
      <w:r>
        <w:rPr>
          <w:rFonts w:hint="eastAsia"/>
          <w:b/>
          <w:sz w:val="24"/>
        </w:rPr>
        <w:t>乙方（章）：</w:t>
      </w:r>
    </w:p>
    <w:p w:rsidR="00ED0D13" w:rsidRDefault="00362F08">
      <w:pPr>
        <w:spacing w:line="520" w:lineRule="exact"/>
        <w:rPr>
          <w:b/>
          <w:sz w:val="24"/>
        </w:rPr>
      </w:pPr>
      <w:r>
        <w:rPr>
          <w:rFonts w:hint="eastAsia"/>
          <w:b/>
          <w:sz w:val="24"/>
        </w:rPr>
        <w:t>地址：</w:t>
      </w:r>
      <w:r>
        <w:rPr>
          <w:rFonts w:hint="eastAsia"/>
          <w:b/>
          <w:sz w:val="24"/>
        </w:rPr>
        <w:t xml:space="preserve"> </w:t>
      </w:r>
      <w:r>
        <w:rPr>
          <w:rFonts w:hint="eastAsia"/>
          <w:b/>
          <w:sz w:val="24"/>
        </w:rPr>
        <w:t>南宁市园湖北路</w:t>
      </w:r>
      <w:r>
        <w:rPr>
          <w:rFonts w:hint="eastAsia"/>
          <w:b/>
          <w:sz w:val="24"/>
        </w:rPr>
        <w:t>12</w:t>
      </w:r>
      <w:r>
        <w:rPr>
          <w:rFonts w:hint="eastAsia"/>
          <w:b/>
          <w:sz w:val="24"/>
        </w:rPr>
        <w:t>号</w:t>
      </w:r>
      <w:r>
        <w:rPr>
          <w:rFonts w:hint="eastAsia"/>
          <w:b/>
          <w:sz w:val="24"/>
        </w:rPr>
        <w:t xml:space="preserve">                    </w:t>
      </w:r>
      <w:r>
        <w:rPr>
          <w:rFonts w:hint="eastAsia"/>
          <w:b/>
          <w:sz w:val="24"/>
        </w:rPr>
        <w:t>地址：</w:t>
      </w:r>
    </w:p>
    <w:p w:rsidR="00ED0D13" w:rsidRDefault="00362F08">
      <w:pPr>
        <w:spacing w:line="600" w:lineRule="exact"/>
        <w:rPr>
          <w:b/>
          <w:sz w:val="24"/>
        </w:rPr>
      </w:pPr>
      <w:r>
        <w:rPr>
          <w:rFonts w:hint="eastAsia"/>
          <w:b/>
          <w:sz w:val="24"/>
        </w:rPr>
        <w:t>甲方代表：</w:t>
      </w:r>
      <w:r>
        <w:rPr>
          <w:rFonts w:hint="eastAsia"/>
          <w:b/>
          <w:sz w:val="24"/>
        </w:rPr>
        <w:t xml:space="preserve">                                 </w:t>
      </w:r>
      <w:r>
        <w:rPr>
          <w:rFonts w:hint="eastAsia"/>
          <w:b/>
          <w:sz w:val="24"/>
        </w:rPr>
        <w:t>乙方代表：</w:t>
      </w:r>
    </w:p>
    <w:p w:rsidR="00ED0D13" w:rsidRDefault="00362F08">
      <w:pPr>
        <w:spacing w:line="600" w:lineRule="exact"/>
        <w:rPr>
          <w:b/>
          <w:sz w:val="24"/>
        </w:rPr>
      </w:pPr>
      <w:r>
        <w:rPr>
          <w:rFonts w:hint="eastAsia"/>
          <w:b/>
          <w:sz w:val="24"/>
        </w:rPr>
        <w:t>电话：</w:t>
      </w:r>
      <w:r>
        <w:rPr>
          <w:rFonts w:hint="eastAsia"/>
          <w:b/>
          <w:sz w:val="24"/>
        </w:rPr>
        <w:t xml:space="preserve"> 0771-5650355  5635347                    </w:t>
      </w:r>
      <w:r>
        <w:rPr>
          <w:rFonts w:hint="eastAsia"/>
          <w:b/>
          <w:sz w:val="24"/>
        </w:rPr>
        <w:t>电话：</w:t>
      </w:r>
    </w:p>
    <w:p w:rsidR="00ED0D13" w:rsidRDefault="00362F08">
      <w:pPr>
        <w:spacing w:line="600" w:lineRule="exact"/>
        <w:rPr>
          <w:b/>
          <w:sz w:val="24"/>
        </w:rPr>
      </w:pPr>
      <w:r>
        <w:rPr>
          <w:rFonts w:hint="eastAsia"/>
          <w:b/>
          <w:sz w:val="24"/>
        </w:rPr>
        <w:t xml:space="preserve">                                          </w:t>
      </w:r>
      <w:r>
        <w:rPr>
          <w:rFonts w:hint="eastAsia"/>
          <w:b/>
          <w:sz w:val="24"/>
        </w:rPr>
        <w:t>开户名称：</w:t>
      </w:r>
    </w:p>
    <w:p w:rsidR="00ED0D13" w:rsidRDefault="00362F08">
      <w:pPr>
        <w:spacing w:line="600" w:lineRule="exact"/>
        <w:ind w:firstLineChars="539" w:firstLine="1299"/>
        <w:rPr>
          <w:b/>
          <w:sz w:val="24"/>
        </w:rPr>
      </w:pPr>
      <w:r>
        <w:rPr>
          <w:rFonts w:hint="eastAsia"/>
          <w:b/>
          <w:sz w:val="24"/>
        </w:rPr>
        <w:t xml:space="preserve">                              </w:t>
      </w:r>
      <w:r>
        <w:rPr>
          <w:rFonts w:hint="eastAsia"/>
          <w:b/>
          <w:sz w:val="24"/>
        </w:rPr>
        <w:t>开户银行：</w:t>
      </w:r>
    </w:p>
    <w:p w:rsidR="00ED0D13" w:rsidRDefault="00362F08">
      <w:pPr>
        <w:spacing w:line="600" w:lineRule="exact"/>
        <w:ind w:firstLineChars="539" w:firstLine="1299"/>
        <w:rPr>
          <w:b/>
          <w:sz w:val="24"/>
        </w:rPr>
      </w:pPr>
      <w:r>
        <w:rPr>
          <w:rFonts w:hint="eastAsia"/>
          <w:b/>
          <w:sz w:val="24"/>
        </w:rPr>
        <w:t xml:space="preserve">                               </w:t>
      </w:r>
      <w:r>
        <w:rPr>
          <w:rFonts w:hint="eastAsia"/>
          <w:b/>
          <w:sz w:val="24"/>
        </w:rPr>
        <w:t>银行账号：</w:t>
      </w:r>
    </w:p>
    <w:p w:rsidR="00ED0D13" w:rsidRDefault="00362F08">
      <w:pPr>
        <w:spacing w:line="600" w:lineRule="exact"/>
        <w:ind w:firstLineChars="539" w:firstLine="1299"/>
        <w:rPr>
          <w:b/>
          <w:sz w:val="24"/>
        </w:rPr>
      </w:pPr>
      <w:r>
        <w:rPr>
          <w:rFonts w:hint="eastAsia"/>
          <w:b/>
          <w:sz w:val="24"/>
        </w:rPr>
        <w:t xml:space="preserve">              </w:t>
      </w:r>
      <w:r>
        <w:rPr>
          <w:rFonts w:hint="eastAsia"/>
          <w:b/>
          <w:sz w:val="24"/>
        </w:rPr>
        <w:t>合同签订时间：</w:t>
      </w:r>
      <w:r>
        <w:rPr>
          <w:rFonts w:hint="eastAsia"/>
          <w:b/>
          <w:sz w:val="24"/>
        </w:rPr>
        <w:t xml:space="preserve">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p w:rsidR="00ED0D13" w:rsidRDefault="00ED0D13"/>
    <w:p w:rsidR="00ED0D13" w:rsidRDefault="00ED0D13"/>
    <w:p w:rsidR="00ED0D13" w:rsidRDefault="00ED0D13">
      <w:pPr>
        <w:spacing w:line="500" w:lineRule="exact"/>
        <w:rPr>
          <w:rFonts w:ascii="华文仿宋" w:eastAsia="华文仿宋" w:hAnsi="华文仿宋" w:cs="华文仿宋"/>
          <w:sz w:val="30"/>
          <w:szCs w:val="30"/>
        </w:rPr>
      </w:pPr>
    </w:p>
    <w:sectPr w:rsidR="00ED0D13">
      <w:pgSz w:w="11906" w:h="16838"/>
      <w:pgMar w:top="1440"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F08" w:rsidRDefault="00362F08" w:rsidP="00E82C9A">
      <w:r>
        <w:separator/>
      </w:r>
    </w:p>
  </w:endnote>
  <w:endnote w:type="continuationSeparator" w:id="0">
    <w:p w:rsidR="00362F08" w:rsidRDefault="00362F08" w:rsidP="00E82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华文仿宋">
    <w:altName w:val="仿宋"/>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F08" w:rsidRDefault="00362F08" w:rsidP="00E82C9A">
      <w:r>
        <w:separator/>
      </w:r>
    </w:p>
  </w:footnote>
  <w:footnote w:type="continuationSeparator" w:id="0">
    <w:p w:rsidR="00362F08" w:rsidRDefault="00362F08" w:rsidP="00E82C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EB37FF"/>
    <w:multiLevelType w:val="singleLevel"/>
    <w:tmpl w:val="57EB37FF"/>
    <w:lvl w:ilvl="0">
      <w:start w:val="1"/>
      <w:numFmt w:val="chineseCounting"/>
      <w:suff w:val="nothing"/>
      <w:lvlText w:val="%1、"/>
      <w:lvlJc w:val="left"/>
    </w:lvl>
  </w:abstractNum>
  <w:abstractNum w:abstractNumId="1">
    <w:nsid w:val="57EB3C4D"/>
    <w:multiLevelType w:val="singleLevel"/>
    <w:tmpl w:val="57EB3C4D"/>
    <w:lvl w:ilvl="0">
      <w:start w:val="3"/>
      <w:numFmt w:val="decimal"/>
      <w:suff w:val="nothing"/>
      <w:lvlText w:val="%1、"/>
      <w:lvlJc w:val="left"/>
    </w:lvl>
  </w:abstractNum>
  <w:abstractNum w:abstractNumId="2">
    <w:nsid w:val="5965D9DA"/>
    <w:multiLevelType w:val="singleLevel"/>
    <w:tmpl w:val="5965D9DA"/>
    <w:lvl w:ilvl="0">
      <w:start w:val="1"/>
      <w:numFmt w:val="decimal"/>
      <w:suff w:val="nothing"/>
      <w:lvlText w:val="%1、"/>
      <w:lvlJc w:val="left"/>
    </w:lvl>
  </w:abstractNum>
  <w:abstractNum w:abstractNumId="3">
    <w:nsid w:val="66DD7E89"/>
    <w:multiLevelType w:val="multilevel"/>
    <w:tmpl w:val="66DD7E89"/>
    <w:lvl w:ilvl="0">
      <w:start w:val="1"/>
      <w:numFmt w:val="japaneseCounting"/>
      <w:lvlText w:val="%1、"/>
      <w:lvlJc w:val="left"/>
      <w:pPr>
        <w:ind w:left="720" w:hanging="720"/>
      </w:pPr>
      <w:rPr>
        <w:rFonts w:ascii="华文仿宋" w:eastAsia="华文仿宋" w:hAnsi="华文仿宋" w:cs="华文仿宋" w:hint="default"/>
        <w:color w:val="auto"/>
        <w:sz w:val="30"/>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53C"/>
    <w:rsid w:val="00004422"/>
    <w:rsid w:val="00025E8A"/>
    <w:rsid w:val="00025F9F"/>
    <w:rsid w:val="000562D1"/>
    <w:rsid w:val="000606C0"/>
    <w:rsid w:val="00071846"/>
    <w:rsid w:val="00075FB8"/>
    <w:rsid w:val="000C33E7"/>
    <w:rsid w:val="000E339E"/>
    <w:rsid w:val="00114FA5"/>
    <w:rsid w:val="0014286C"/>
    <w:rsid w:val="001517D8"/>
    <w:rsid w:val="00184D10"/>
    <w:rsid w:val="00186DBB"/>
    <w:rsid w:val="001A7358"/>
    <w:rsid w:val="001C5DB4"/>
    <w:rsid w:val="001D3E22"/>
    <w:rsid w:val="00226BA6"/>
    <w:rsid w:val="002369FE"/>
    <w:rsid w:val="00254F73"/>
    <w:rsid w:val="00285EE2"/>
    <w:rsid w:val="00290C25"/>
    <w:rsid w:val="00290FD5"/>
    <w:rsid w:val="002D1436"/>
    <w:rsid w:val="00320CFC"/>
    <w:rsid w:val="00322E73"/>
    <w:rsid w:val="0032678E"/>
    <w:rsid w:val="003349A3"/>
    <w:rsid w:val="00362F08"/>
    <w:rsid w:val="00364B1F"/>
    <w:rsid w:val="00371E60"/>
    <w:rsid w:val="003B753C"/>
    <w:rsid w:val="003D52F4"/>
    <w:rsid w:val="003F7B2C"/>
    <w:rsid w:val="00407A66"/>
    <w:rsid w:val="00416DAF"/>
    <w:rsid w:val="00430727"/>
    <w:rsid w:val="00442801"/>
    <w:rsid w:val="00443A40"/>
    <w:rsid w:val="00470C60"/>
    <w:rsid w:val="004A28EE"/>
    <w:rsid w:val="004A2D37"/>
    <w:rsid w:val="004C6605"/>
    <w:rsid w:val="004E2502"/>
    <w:rsid w:val="004F152E"/>
    <w:rsid w:val="005213AE"/>
    <w:rsid w:val="005703D7"/>
    <w:rsid w:val="005A224C"/>
    <w:rsid w:val="005A456F"/>
    <w:rsid w:val="005F3A4B"/>
    <w:rsid w:val="00603095"/>
    <w:rsid w:val="0060676F"/>
    <w:rsid w:val="00640913"/>
    <w:rsid w:val="00653954"/>
    <w:rsid w:val="00657705"/>
    <w:rsid w:val="00660A19"/>
    <w:rsid w:val="006716EF"/>
    <w:rsid w:val="00676DCC"/>
    <w:rsid w:val="006838EB"/>
    <w:rsid w:val="00684206"/>
    <w:rsid w:val="006A6B54"/>
    <w:rsid w:val="00705A6D"/>
    <w:rsid w:val="00715257"/>
    <w:rsid w:val="00715B88"/>
    <w:rsid w:val="0072544E"/>
    <w:rsid w:val="007404FC"/>
    <w:rsid w:val="0074362B"/>
    <w:rsid w:val="00760A5E"/>
    <w:rsid w:val="00767983"/>
    <w:rsid w:val="007A3E0B"/>
    <w:rsid w:val="007A57B3"/>
    <w:rsid w:val="007C18C9"/>
    <w:rsid w:val="007D24C1"/>
    <w:rsid w:val="0081363F"/>
    <w:rsid w:val="00816CA9"/>
    <w:rsid w:val="00862589"/>
    <w:rsid w:val="008712B8"/>
    <w:rsid w:val="0087344D"/>
    <w:rsid w:val="00873CBE"/>
    <w:rsid w:val="00874DC3"/>
    <w:rsid w:val="0088364F"/>
    <w:rsid w:val="00892F3B"/>
    <w:rsid w:val="008A1F01"/>
    <w:rsid w:val="008A4A5A"/>
    <w:rsid w:val="008F321E"/>
    <w:rsid w:val="009065FD"/>
    <w:rsid w:val="009918E5"/>
    <w:rsid w:val="009919E3"/>
    <w:rsid w:val="0099531E"/>
    <w:rsid w:val="009A3D5B"/>
    <w:rsid w:val="009E0E14"/>
    <w:rsid w:val="00A11C55"/>
    <w:rsid w:val="00A20C42"/>
    <w:rsid w:val="00A37C6B"/>
    <w:rsid w:val="00A714F7"/>
    <w:rsid w:val="00A7570A"/>
    <w:rsid w:val="00AA0D20"/>
    <w:rsid w:val="00AB0997"/>
    <w:rsid w:val="00AB6FEF"/>
    <w:rsid w:val="00AD33BF"/>
    <w:rsid w:val="00AF6A9F"/>
    <w:rsid w:val="00B2179D"/>
    <w:rsid w:val="00B27BD5"/>
    <w:rsid w:val="00B47954"/>
    <w:rsid w:val="00B67A08"/>
    <w:rsid w:val="00B9317A"/>
    <w:rsid w:val="00B9332A"/>
    <w:rsid w:val="00BD11E8"/>
    <w:rsid w:val="00BE4711"/>
    <w:rsid w:val="00BF62D5"/>
    <w:rsid w:val="00C02496"/>
    <w:rsid w:val="00C03BC6"/>
    <w:rsid w:val="00C13179"/>
    <w:rsid w:val="00C52529"/>
    <w:rsid w:val="00C62DED"/>
    <w:rsid w:val="00C85EB0"/>
    <w:rsid w:val="00CB20A4"/>
    <w:rsid w:val="00D31E0E"/>
    <w:rsid w:val="00D52A55"/>
    <w:rsid w:val="00DA7FD7"/>
    <w:rsid w:val="00DB74EF"/>
    <w:rsid w:val="00DC35BC"/>
    <w:rsid w:val="00E360D1"/>
    <w:rsid w:val="00E41387"/>
    <w:rsid w:val="00E82C9A"/>
    <w:rsid w:val="00E95409"/>
    <w:rsid w:val="00ED0D13"/>
    <w:rsid w:val="00F4388E"/>
    <w:rsid w:val="00F53A5D"/>
    <w:rsid w:val="00F5669C"/>
    <w:rsid w:val="00F66BF4"/>
    <w:rsid w:val="00FA3622"/>
    <w:rsid w:val="00FA7DCD"/>
    <w:rsid w:val="00FB4585"/>
    <w:rsid w:val="00FB5B5A"/>
    <w:rsid w:val="00FF65FA"/>
    <w:rsid w:val="085E5B1B"/>
    <w:rsid w:val="388D6DEF"/>
    <w:rsid w:val="3A505EE5"/>
    <w:rsid w:val="4DB0226D"/>
    <w:rsid w:val="5410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pPr>
      <w:keepNext/>
      <w:keepLines/>
      <w:spacing w:before="340" w:after="33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paragraph" w:customStyle="1" w:styleId="10">
    <w:name w:val="正文1"/>
    <w:qFormat/>
    <w:rPr>
      <w:rFonts w:eastAsia="Times New Roman"/>
      <w:sz w:val="24"/>
      <w:szCs w:val="24"/>
    </w:rPr>
  </w:style>
  <w:style w:type="character" w:customStyle="1" w:styleId="1Char">
    <w:name w:val="标题 1 Char"/>
    <w:basedOn w:val="a0"/>
    <w:uiPriority w:val="9"/>
    <w:qFormat/>
    <w:rPr>
      <w:b/>
      <w:bCs/>
      <w:kern w:val="44"/>
      <w:sz w:val="44"/>
      <w:szCs w:val="44"/>
    </w:rPr>
  </w:style>
  <w:style w:type="character" w:customStyle="1" w:styleId="1Char1">
    <w:name w:val="标题 1 Char1"/>
    <w:basedOn w:val="a0"/>
    <w:link w:val="1"/>
    <w:qFormat/>
    <w:rPr>
      <w:b/>
      <w:bCs/>
      <w:kern w:val="44"/>
      <w:sz w:val="28"/>
      <w:szCs w:val="44"/>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1"/>
    <w:qFormat/>
    <w:pPr>
      <w:keepNext/>
      <w:keepLines/>
      <w:spacing w:before="340" w:after="330"/>
      <w:jc w:val="center"/>
      <w:outlineLvl w:val="0"/>
    </w:pPr>
    <w:rPr>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paragraph" w:styleId="a8">
    <w:name w:val="List Paragraph"/>
    <w:basedOn w:val="a"/>
    <w:uiPriority w:val="34"/>
    <w:qFormat/>
    <w:pPr>
      <w:ind w:firstLineChars="200" w:firstLine="420"/>
    </w:pPr>
  </w:style>
  <w:style w:type="character" w:customStyle="1" w:styleId="Char">
    <w:name w:val="日期 Char"/>
    <w:basedOn w:val="a0"/>
    <w:link w:val="a3"/>
    <w:uiPriority w:val="99"/>
    <w:semiHidden/>
    <w:qFormat/>
  </w:style>
  <w:style w:type="paragraph" w:customStyle="1" w:styleId="10">
    <w:name w:val="正文1"/>
    <w:qFormat/>
    <w:rPr>
      <w:rFonts w:eastAsia="Times New Roman"/>
      <w:sz w:val="24"/>
      <w:szCs w:val="24"/>
    </w:rPr>
  </w:style>
  <w:style w:type="character" w:customStyle="1" w:styleId="1Char">
    <w:name w:val="标题 1 Char"/>
    <w:basedOn w:val="a0"/>
    <w:uiPriority w:val="9"/>
    <w:qFormat/>
    <w:rPr>
      <w:b/>
      <w:bCs/>
      <w:kern w:val="44"/>
      <w:sz w:val="44"/>
      <w:szCs w:val="44"/>
    </w:rPr>
  </w:style>
  <w:style w:type="character" w:customStyle="1" w:styleId="1Char1">
    <w:name w:val="标题 1 Char1"/>
    <w:basedOn w:val="a0"/>
    <w:link w:val="1"/>
    <w:qFormat/>
    <w:rPr>
      <w:b/>
      <w:bCs/>
      <w:kern w:val="44"/>
      <w:sz w:val="28"/>
      <w:szCs w:val="44"/>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4%BA%94%E9%87%91%E8%A1%8C%E4%B8%9A&amp;tn=SE_PcZhidaonwhc_ngpagmjz&amp;rsv_dl=gh_pc_zhidao" TargetMode="External"/><Relationship Id="rId5" Type="http://schemas.openxmlformats.org/officeDocument/2006/relationships/settings" Target="settings.xml"/><Relationship Id="rId10" Type="http://schemas.openxmlformats.org/officeDocument/2006/relationships/hyperlink" Target="https://www.baidu.com/s?wd=%E4%BA%94%E9%87%91%E8%A1%8C%E4%B8%9A&amp;tn=SE_PcZhidaonwhc_ngpagmjz&amp;rsv_dl=gh_pc_zhidao"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673</Words>
  <Characters>3842</Characters>
  <Application>Microsoft Office Word</Application>
  <DocSecurity>0</DocSecurity>
  <Lines>32</Lines>
  <Paragraphs>9</Paragraphs>
  <ScaleCrop>false</ScaleCrop>
  <Company>china</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kold</dc:creator>
  <cp:lastModifiedBy>Administrator</cp:lastModifiedBy>
  <cp:revision>8</cp:revision>
  <cp:lastPrinted>2018-04-13T01:41:00Z</cp:lastPrinted>
  <dcterms:created xsi:type="dcterms:W3CDTF">2018-07-05T06:55:00Z</dcterms:created>
  <dcterms:modified xsi:type="dcterms:W3CDTF">2018-07-09T07:56:00Z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